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C6729" w:rsidRDefault="00FF0707" w:rsidP="00FF0707">
      <w:pPr>
        <w:jc w:val="center"/>
        <w:rPr>
          <w:b/>
          <w:bCs/>
          <w:sz w:val="40"/>
          <w:szCs w:val="40"/>
        </w:rPr>
      </w:pPr>
      <w:r w:rsidRPr="00BB0024">
        <w:rPr>
          <w:b/>
          <w:bCs/>
          <w:sz w:val="40"/>
          <w:szCs w:val="40"/>
        </w:rPr>
        <w:t>PROGRESSIVITE DES NOTIONS</w:t>
      </w:r>
      <w:r w:rsidR="009C6729">
        <w:rPr>
          <w:b/>
          <w:bCs/>
          <w:sz w:val="40"/>
          <w:szCs w:val="40"/>
        </w:rPr>
        <w:t xml:space="preserve"> ET CONTENUS DES PROGRAMMES </w:t>
      </w:r>
    </w:p>
    <w:p w:rsidR="00A96F13" w:rsidRPr="00BB0024" w:rsidRDefault="009C6729" w:rsidP="00FF0707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DE PHYSIQUE - CHIMIE</w:t>
      </w:r>
      <w:r w:rsidR="00FF0707" w:rsidRPr="00BB0024">
        <w:rPr>
          <w:b/>
          <w:bCs/>
          <w:sz w:val="40"/>
          <w:szCs w:val="40"/>
        </w:rPr>
        <w:t xml:space="preserve"> SUR LES TROIS ANNEES DE LYCEE</w:t>
      </w:r>
    </w:p>
    <w:p w:rsidR="00FF0707" w:rsidRPr="00BB0024" w:rsidRDefault="00FF0707">
      <w:pPr>
        <w:rPr>
          <w:sz w:val="32"/>
          <w:szCs w:val="32"/>
          <w:u w:val="single"/>
        </w:rPr>
      </w:pPr>
    </w:p>
    <w:p w:rsidR="00FF0707" w:rsidRPr="00BB0024" w:rsidRDefault="00FF0707" w:rsidP="00FF0707">
      <w:pPr>
        <w:pStyle w:val="Paragraphedeliste"/>
        <w:numPr>
          <w:ilvl w:val="0"/>
          <w:numId w:val="2"/>
        </w:numPr>
        <w:rPr>
          <w:sz w:val="32"/>
          <w:szCs w:val="32"/>
          <w:u w:val="single"/>
        </w:rPr>
      </w:pPr>
      <w:r w:rsidRPr="00BB0024">
        <w:rPr>
          <w:sz w:val="32"/>
          <w:szCs w:val="32"/>
          <w:u w:val="single"/>
        </w:rPr>
        <w:t>Constitution et transformations de la matière</w:t>
      </w:r>
    </w:p>
    <w:p w:rsidR="00FF0707" w:rsidRDefault="00FF0707" w:rsidP="00FF0707">
      <w:pPr>
        <w:pStyle w:val="Paragraphedeliste"/>
        <w:ind w:left="773"/>
      </w:pPr>
    </w:p>
    <w:tbl>
      <w:tblPr>
        <w:tblStyle w:val="Grilledutableau"/>
        <w:tblW w:w="14584" w:type="dxa"/>
        <w:tblInd w:w="720" w:type="dxa"/>
        <w:tblLook w:val="04A0" w:firstRow="1" w:lastRow="0" w:firstColumn="1" w:lastColumn="0" w:noHBand="0" w:noVBand="1"/>
      </w:tblPr>
      <w:tblGrid>
        <w:gridCol w:w="4861"/>
        <w:gridCol w:w="4861"/>
        <w:gridCol w:w="4862"/>
      </w:tblGrid>
      <w:tr w:rsidR="00A96F13" w:rsidTr="002F7802">
        <w:tc>
          <w:tcPr>
            <w:tcW w:w="4861" w:type="dxa"/>
          </w:tcPr>
          <w:p w:rsidR="00A96F13" w:rsidRDefault="00A96F13" w:rsidP="004D7F72">
            <w:pPr>
              <w:jc w:val="center"/>
            </w:pPr>
            <w:r>
              <w:t>2</w:t>
            </w:r>
            <w:r w:rsidRPr="00A96F13">
              <w:rPr>
                <w:vertAlign w:val="superscript"/>
              </w:rPr>
              <w:t>nde</w:t>
            </w:r>
          </w:p>
        </w:tc>
        <w:tc>
          <w:tcPr>
            <w:tcW w:w="4861" w:type="dxa"/>
          </w:tcPr>
          <w:p w:rsidR="00A96F13" w:rsidRDefault="00A96F13" w:rsidP="004D7F72">
            <w:pPr>
              <w:jc w:val="center"/>
            </w:pPr>
            <w:r>
              <w:t>1</w:t>
            </w:r>
            <w:r w:rsidRPr="00A96F13">
              <w:rPr>
                <w:vertAlign w:val="superscript"/>
              </w:rPr>
              <w:t>ère</w:t>
            </w:r>
            <w:r>
              <w:t xml:space="preserve"> spécialité</w:t>
            </w:r>
          </w:p>
        </w:tc>
        <w:tc>
          <w:tcPr>
            <w:tcW w:w="4862" w:type="dxa"/>
          </w:tcPr>
          <w:p w:rsidR="00A96F13" w:rsidRDefault="00A96F13" w:rsidP="004D7F72">
            <w:pPr>
              <w:jc w:val="center"/>
            </w:pPr>
            <w:proofErr w:type="gramStart"/>
            <w:r>
              <w:t>Tle  spécialité</w:t>
            </w:r>
            <w:proofErr w:type="gramEnd"/>
          </w:p>
        </w:tc>
      </w:tr>
      <w:tr w:rsidR="00A96F13" w:rsidTr="002F7802">
        <w:tc>
          <w:tcPr>
            <w:tcW w:w="4861" w:type="dxa"/>
          </w:tcPr>
          <w:p w:rsidR="00FF0707" w:rsidRPr="00BB0024" w:rsidRDefault="00FF0707" w:rsidP="00A96F13">
            <w:pPr>
              <w:rPr>
                <w:b/>
                <w:bCs/>
              </w:rPr>
            </w:pPr>
            <w:r w:rsidRPr="00BB0024">
              <w:rPr>
                <w:b/>
                <w:bCs/>
              </w:rPr>
              <w:t>Constitution de la matière de l’échelle macroscopique à l’échelle microscopique :</w:t>
            </w:r>
          </w:p>
          <w:p w:rsidR="00D50DCA" w:rsidRDefault="00D50DCA" w:rsidP="00A96F13"/>
          <w:p w:rsidR="00FF0707" w:rsidRDefault="00FF0707" w:rsidP="00FF0707">
            <w:pPr>
              <w:pStyle w:val="Paragraphedeliste"/>
              <w:numPr>
                <w:ilvl w:val="0"/>
                <w:numId w:val="3"/>
              </w:numPr>
            </w:pPr>
            <w:r>
              <w:t>Espèce chimique</w:t>
            </w:r>
          </w:p>
          <w:p w:rsidR="00FF0707" w:rsidRDefault="00FF0707" w:rsidP="00FF0707">
            <w:pPr>
              <w:pStyle w:val="Paragraphedeliste"/>
              <w:numPr>
                <w:ilvl w:val="0"/>
                <w:numId w:val="3"/>
              </w:numPr>
            </w:pPr>
            <w:r>
              <w:t>Corps purs / mélanges (soluté/solvant)</w:t>
            </w:r>
          </w:p>
          <w:p w:rsidR="00FF0707" w:rsidRDefault="00FF0707" w:rsidP="00FF0707">
            <w:pPr>
              <w:pStyle w:val="Paragraphedeliste"/>
              <w:numPr>
                <w:ilvl w:val="0"/>
                <w:numId w:val="3"/>
              </w:numPr>
            </w:pPr>
            <w:r>
              <w:t>Masse volumique</w:t>
            </w:r>
          </w:p>
          <w:p w:rsidR="00FF0707" w:rsidRPr="003E5E35" w:rsidRDefault="00FF0707" w:rsidP="00FF0707">
            <w:pPr>
              <w:pStyle w:val="Paragraphedeliste"/>
              <w:numPr>
                <w:ilvl w:val="0"/>
                <w:numId w:val="3"/>
              </w:numPr>
              <w:rPr>
                <w:highlight w:val="yellow"/>
              </w:rPr>
            </w:pPr>
            <w:r w:rsidRPr="003E5E35">
              <w:rPr>
                <w:highlight w:val="yellow"/>
              </w:rPr>
              <w:t>Concentration en masse</w:t>
            </w:r>
          </w:p>
          <w:p w:rsidR="003E5E35" w:rsidRPr="003E5E35" w:rsidRDefault="003E5E35" w:rsidP="00FF0707">
            <w:pPr>
              <w:pStyle w:val="Paragraphedeliste"/>
              <w:numPr>
                <w:ilvl w:val="0"/>
                <w:numId w:val="3"/>
              </w:numPr>
              <w:rPr>
                <w:highlight w:val="green"/>
              </w:rPr>
            </w:pPr>
            <w:r w:rsidRPr="003E5E35">
              <w:rPr>
                <w:highlight w:val="green"/>
              </w:rPr>
              <w:t>Dosage par étalonnage</w:t>
            </w:r>
          </w:p>
          <w:p w:rsidR="00AE0E53" w:rsidRPr="00015921" w:rsidRDefault="00FF0707" w:rsidP="00A96F13">
            <w:pPr>
              <w:pStyle w:val="Paragraphedeliste"/>
              <w:numPr>
                <w:ilvl w:val="0"/>
                <w:numId w:val="3"/>
              </w:numPr>
            </w:pPr>
            <w:r>
              <w:t>Composition massique/volumique</w:t>
            </w:r>
          </w:p>
          <w:p w:rsidR="00AE0E53" w:rsidRDefault="00AE0E53" w:rsidP="00AE0E53">
            <w:pPr>
              <w:pStyle w:val="Paragraphedeliste"/>
              <w:numPr>
                <w:ilvl w:val="0"/>
                <w:numId w:val="8"/>
              </w:numPr>
            </w:pPr>
            <w:proofErr w:type="spellStart"/>
            <w:r w:rsidRPr="00AE0E53">
              <w:t>Electroneutralité</w:t>
            </w:r>
            <w:proofErr w:type="spellEnd"/>
            <w:r w:rsidRPr="00AE0E53">
              <w:t xml:space="preserve"> de la matière</w:t>
            </w:r>
          </w:p>
          <w:p w:rsidR="00AE0E53" w:rsidRDefault="00AE0E53" w:rsidP="00AE0E53">
            <w:pPr>
              <w:pStyle w:val="Paragraphedeliste"/>
              <w:numPr>
                <w:ilvl w:val="0"/>
                <w:numId w:val="8"/>
              </w:numPr>
            </w:pPr>
            <w:proofErr w:type="spellStart"/>
            <w:r>
              <w:t>Aomes</w:t>
            </w:r>
            <w:proofErr w:type="spellEnd"/>
            <w:r>
              <w:t>/Ions/molécules</w:t>
            </w:r>
          </w:p>
          <w:p w:rsidR="00AE0E53" w:rsidRPr="00AE0E53" w:rsidRDefault="00AE0E53" w:rsidP="00AE0E53">
            <w:pPr>
              <w:pStyle w:val="Paragraphedeliste"/>
              <w:numPr>
                <w:ilvl w:val="0"/>
                <w:numId w:val="8"/>
              </w:numPr>
            </w:pPr>
            <w:proofErr w:type="spellStart"/>
            <w:r>
              <w:t>Ecriture</w:t>
            </w:r>
            <w:proofErr w:type="spellEnd"/>
            <w:r>
              <w:t xml:space="preserve"> conventionnelle </w:t>
            </w:r>
            <m:oMath>
              <m:sPre>
                <m:sPrePr>
                  <m:ctrlPr>
                    <w:rPr>
                      <w:rFonts w:ascii="Cambria Math" w:hAnsi="Cambria Math"/>
                      <w:i/>
                    </w:rPr>
                  </m:ctrlPr>
                </m:sPrePr>
                <m:sub>
                  <m:r>
                    <w:rPr>
                      <w:rFonts w:ascii="Cambria Math" w:hAnsi="Cambria Math"/>
                    </w:rPr>
                    <m:t>Z</m:t>
                  </m:r>
                </m:sub>
                <m:sup>
                  <m:r>
                    <w:rPr>
                      <w:rFonts w:ascii="Cambria Math" w:hAnsi="Cambria Math"/>
                    </w:rPr>
                    <m:t>A</m:t>
                  </m:r>
                </m:sup>
                <m:e>
                  <m:r>
                    <w:rPr>
                      <w:rFonts w:ascii="Cambria Math" w:hAnsi="Cambria Math"/>
                    </w:rPr>
                    <m:t>X</m:t>
                  </m:r>
                </m:e>
              </m:sPre>
            </m:oMath>
          </w:p>
          <w:p w:rsidR="00AE0E53" w:rsidRPr="00901018" w:rsidRDefault="00AE0E53" w:rsidP="00AE0E53">
            <w:pPr>
              <w:pStyle w:val="Paragraphedeliste"/>
              <w:numPr>
                <w:ilvl w:val="0"/>
                <w:numId w:val="8"/>
              </w:numPr>
            </w:pPr>
            <w:r>
              <w:rPr>
                <w:rFonts w:eastAsiaTheme="minorEastAsia"/>
              </w:rPr>
              <w:t>Protons/neutrons/électrons : masse et charge électrique</w:t>
            </w:r>
          </w:p>
          <w:p w:rsidR="00901018" w:rsidRPr="009E0B94" w:rsidRDefault="00901018" w:rsidP="00AE0E53">
            <w:pPr>
              <w:pStyle w:val="Paragraphedeliste"/>
              <w:numPr>
                <w:ilvl w:val="0"/>
                <w:numId w:val="8"/>
              </w:numPr>
              <w:rPr>
                <w:highlight w:val="cyan"/>
              </w:rPr>
            </w:pPr>
            <w:r w:rsidRPr="009E0B94">
              <w:rPr>
                <w:highlight w:val="cyan"/>
              </w:rPr>
              <w:t>Configuration électronique</w:t>
            </w:r>
          </w:p>
          <w:p w:rsidR="00901018" w:rsidRPr="009E0B94" w:rsidRDefault="00901018" w:rsidP="00AE0E53">
            <w:pPr>
              <w:pStyle w:val="Paragraphedeliste"/>
              <w:numPr>
                <w:ilvl w:val="0"/>
                <w:numId w:val="8"/>
              </w:numPr>
              <w:rPr>
                <w:highlight w:val="cyan"/>
              </w:rPr>
            </w:pPr>
            <w:proofErr w:type="spellStart"/>
            <w:r w:rsidRPr="009E0B94">
              <w:rPr>
                <w:highlight w:val="cyan"/>
              </w:rPr>
              <w:t>Electrons</w:t>
            </w:r>
            <w:proofErr w:type="spellEnd"/>
            <w:r w:rsidRPr="009E0B94">
              <w:rPr>
                <w:highlight w:val="cyan"/>
              </w:rPr>
              <w:t xml:space="preserve"> de valence/familles chimiques</w:t>
            </w:r>
          </w:p>
          <w:p w:rsidR="00AD30D0" w:rsidRPr="009E0B94" w:rsidRDefault="00AD30D0" w:rsidP="00AE0E53">
            <w:pPr>
              <w:pStyle w:val="Paragraphedeliste"/>
              <w:numPr>
                <w:ilvl w:val="0"/>
                <w:numId w:val="8"/>
              </w:numPr>
              <w:rPr>
                <w:highlight w:val="cyan"/>
              </w:rPr>
            </w:pPr>
            <w:r w:rsidRPr="009E0B94">
              <w:rPr>
                <w:highlight w:val="cyan"/>
              </w:rPr>
              <w:t>Stabilité chimique</w:t>
            </w:r>
          </w:p>
          <w:p w:rsidR="00444220" w:rsidRPr="00825BA3" w:rsidRDefault="00444220" w:rsidP="00AE0E53">
            <w:pPr>
              <w:pStyle w:val="Paragraphedeliste"/>
              <w:numPr>
                <w:ilvl w:val="0"/>
                <w:numId w:val="8"/>
              </w:numPr>
              <w:rPr>
                <w:highlight w:val="cyan"/>
              </w:rPr>
            </w:pPr>
            <w:r w:rsidRPr="00825BA3">
              <w:rPr>
                <w:highlight w:val="cyan"/>
              </w:rPr>
              <w:t>Schéma de Lewis</w:t>
            </w:r>
            <w:r w:rsidR="00825BA3" w:rsidRPr="00825BA3">
              <w:rPr>
                <w:highlight w:val="cyan"/>
              </w:rPr>
              <w:t xml:space="preserve"> (décrire et exploiter)</w:t>
            </w:r>
          </w:p>
          <w:p w:rsidR="00444220" w:rsidRPr="006B1A11" w:rsidRDefault="00444220" w:rsidP="00AE0E53">
            <w:pPr>
              <w:pStyle w:val="Paragraphedeliste"/>
              <w:numPr>
                <w:ilvl w:val="0"/>
                <w:numId w:val="8"/>
              </w:numPr>
              <w:rPr>
                <w:highlight w:val="darkGray"/>
              </w:rPr>
            </w:pPr>
            <w:proofErr w:type="spellStart"/>
            <w:r w:rsidRPr="006B1A11">
              <w:rPr>
                <w:highlight w:val="darkGray"/>
              </w:rPr>
              <w:t>Energie</w:t>
            </w:r>
            <w:proofErr w:type="spellEnd"/>
            <w:r w:rsidRPr="006B1A11">
              <w:rPr>
                <w:highlight w:val="darkGray"/>
              </w:rPr>
              <w:t xml:space="preserve"> de liaison</w:t>
            </w:r>
          </w:p>
          <w:p w:rsidR="00444220" w:rsidRPr="008F7B6B" w:rsidRDefault="00444220" w:rsidP="00AE0E53">
            <w:pPr>
              <w:pStyle w:val="Paragraphedeliste"/>
              <w:numPr>
                <w:ilvl w:val="0"/>
                <w:numId w:val="8"/>
              </w:numPr>
              <w:rPr>
                <w:highlight w:val="red"/>
              </w:rPr>
            </w:pPr>
            <w:r w:rsidRPr="008F7B6B">
              <w:rPr>
                <w:highlight w:val="red"/>
              </w:rPr>
              <w:t>Nombre d’entités dans un échantillon</w:t>
            </w:r>
          </w:p>
          <w:p w:rsidR="00E068CD" w:rsidRDefault="00444220" w:rsidP="00E068CD">
            <w:pPr>
              <w:pStyle w:val="Paragraphedeliste"/>
              <w:numPr>
                <w:ilvl w:val="0"/>
                <w:numId w:val="8"/>
              </w:numPr>
            </w:pPr>
            <w:r w:rsidRPr="008F7B6B">
              <w:rPr>
                <w:highlight w:val="red"/>
              </w:rPr>
              <w:t>Quantité de matière</w:t>
            </w:r>
          </w:p>
          <w:p w:rsidR="00E068CD" w:rsidRDefault="00E068CD" w:rsidP="00E068CD"/>
          <w:p w:rsidR="00015921" w:rsidRDefault="00015921" w:rsidP="00E068CD"/>
          <w:p w:rsidR="00015921" w:rsidRDefault="00015921" w:rsidP="00E068CD"/>
          <w:p w:rsidR="00015921" w:rsidRDefault="00015921" w:rsidP="00E068CD"/>
          <w:p w:rsidR="00015921" w:rsidRDefault="00015921" w:rsidP="00E068CD"/>
          <w:p w:rsidR="00015921" w:rsidRDefault="00015921" w:rsidP="00E068CD"/>
          <w:p w:rsidR="00015921" w:rsidRPr="00C4058B" w:rsidRDefault="00C4058B" w:rsidP="00E068CD">
            <w:pPr>
              <w:rPr>
                <w:b/>
                <w:bCs/>
              </w:rPr>
            </w:pPr>
            <w:r w:rsidRPr="00C4058B">
              <w:rPr>
                <w:b/>
                <w:bCs/>
              </w:rPr>
              <w:lastRenderedPageBreak/>
              <w:t xml:space="preserve">Modélisation des transformations de la matière et transfert d’énergie : </w:t>
            </w:r>
          </w:p>
          <w:p w:rsidR="00E068CD" w:rsidRDefault="00E068CD" w:rsidP="00E068CD"/>
          <w:p w:rsidR="007A10B7" w:rsidRDefault="007A10B7" w:rsidP="00E068CD"/>
          <w:p w:rsidR="00C4058B" w:rsidRDefault="00FC0C49" w:rsidP="00FC0C49">
            <w:pPr>
              <w:pStyle w:val="Paragraphedeliste"/>
              <w:numPr>
                <w:ilvl w:val="0"/>
                <w:numId w:val="10"/>
              </w:numPr>
            </w:pPr>
            <w:proofErr w:type="spellStart"/>
            <w:r>
              <w:t>Ecriture</w:t>
            </w:r>
            <w:proofErr w:type="spellEnd"/>
            <w:r>
              <w:t xml:space="preserve"> symbolique</w:t>
            </w:r>
            <w:r w:rsidR="00BB4F17">
              <w:t xml:space="preserve"> et modélisation microscopique</w:t>
            </w:r>
            <w:r>
              <w:t xml:space="preserve"> </w:t>
            </w:r>
            <w:r w:rsidR="00BB4F17">
              <w:t>d’un changement d’état</w:t>
            </w:r>
          </w:p>
          <w:p w:rsidR="00BB4F17" w:rsidRDefault="00BB4F17" w:rsidP="00FC0C49">
            <w:pPr>
              <w:pStyle w:val="Paragraphedeliste"/>
              <w:numPr>
                <w:ilvl w:val="0"/>
                <w:numId w:val="10"/>
              </w:numPr>
            </w:pPr>
            <w:r>
              <w:t>Transformations physiques endothermiques et exothermiques</w:t>
            </w:r>
          </w:p>
          <w:p w:rsidR="00BB4F17" w:rsidRDefault="00BB4F17" w:rsidP="00FC0C49">
            <w:pPr>
              <w:pStyle w:val="Paragraphedeliste"/>
              <w:numPr>
                <w:ilvl w:val="0"/>
                <w:numId w:val="10"/>
              </w:numPr>
            </w:pPr>
            <w:proofErr w:type="spellStart"/>
            <w:r>
              <w:t>Energie</w:t>
            </w:r>
            <w:proofErr w:type="spellEnd"/>
            <w:r>
              <w:t xml:space="preserve"> de changement d’état et applications</w:t>
            </w:r>
          </w:p>
          <w:p w:rsidR="00BB4F17" w:rsidRDefault="00BB4F17" w:rsidP="00FC0C49">
            <w:pPr>
              <w:pStyle w:val="Paragraphedeliste"/>
              <w:numPr>
                <w:ilvl w:val="0"/>
                <w:numId w:val="10"/>
              </w:numPr>
            </w:pPr>
            <w:r>
              <w:t>Modélisation macroscopique d’une transformation/écriture symbolique d’une réaction chimique</w:t>
            </w:r>
          </w:p>
          <w:p w:rsidR="00BB4F17" w:rsidRDefault="00BB4F17" w:rsidP="00FC0C49">
            <w:pPr>
              <w:pStyle w:val="Paragraphedeliste"/>
              <w:numPr>
                <w:ilvl w:val="0"/>
                <w:numId w:val="10"/>
              </w:numPr>
            </w:pPr>
            <w:proofErr w:type="spellStart"/>
            <w:r w:rsidRPr="00627716">
              <w:rPr>
                <w:highlight w:val="blue"/>
              </w:rPr>
              <w:t>Stoechiométrie</w:t>
            </w:r>
            <w:proofErr w:type="spellEnd"/>
            <w:r w:rsidRPr="00627716">
              <w:rPr>
                <w:highlight w:val="blue"/>
              </w:rPr>
              <w:t>/réactif limitant</w:t>
            </w:r>
          </w:p>
          <w:p w:rsidR="00BB4F17" w:rsidRDefault="00BB4F17" w:rsidP="00FC0C49">
            <w:pPr>
              <w:pStyle w:val="Paragraphedeliste"/>
              <w:numPr>
                <w:ilvl w:val="0"/>
                <w:numId w:val="10"/>
              </w:numPr>
            </w:pPr>
            <w:r>
              <w:t>Transformations chimiques endothermiques et exothermiques</w:t>
            </w:r>
          </w:p>
          <w:p w:rsidR="00BB4F17" w:rsidRPr="009E0B94" w:rsidRDefault="00BB4F17" w:rsidP="00FC0C49">
            <w:pPr>
              <w:pStyle w:val="Paragraphedeliste"/>
              <w:numPr>
                <w:ilvl w:val="0"/>
                <w:numId w:val="10"/>
              </w:numPr>
              <w:rPr>
                <w:highlight w:val="darkGreen"/>
              </w:rPr>
            </w:pPr>
            <w:r w:rsidRPr="009E0B94">
              <w:rPr>
                <w:highlight w:val="darkGreen"/>
              </w:rPr>
              <w:t>Synthèse d’une espèce chimique présente dans la nature</w:t>
            </w:r>
          </w:p>
          <w:p w:rsidR="00BB4F17" w:rsidRPr="006B1A11" w:rsidRDefault="00BB4F17" w:rsidP="00FC0C49">
            <w:pPr>
              <w:pStyle w:val="Paragraphedeliste"/>
              <w:numPr>
                <w:ilvl w:val="0"/>
                <w:numId w:val="10"/>
              </w:numPr>
              <w:rPr>
                <w:highlight w:val="darkRed"/>
              </w:rPr>
            </w:pPr>
            <w:r w:rsidRPr="006B1A11">
              <w:rPr>
                <w:highlight w:val="darkRed"/>
              </w:rPr>
              <w:t>Isotopes</w:t>
            </w:r>
          </w:p>
          <w:p w:rsidR="00BB4F17" w:rsidRPr="006B1A11" w:rsidRDefault="00BB4F17" w:rsidP="00FC0C49">
            <w:pPr>
              <w:pStyle w:val="Paragraphedeliste"/>
              <w:numPr>
                <w:ilvl w:val="0"/>
                <w:numId w:val="10"/>
              </w:numPr>
              <w:rPr>
                <w:highlight w:val="darkRed"/>
              </w:rPr>
            </w:pPr>
            <w:proofErr w:type="spellStart"/>
            <w:r w:rsidRPr="006B1A11">
              <w:rPr>
                <w:highlight w:val="darkRed"/>
              </w:rPr>
              <w:t>Ecriture</w:t>
            </w:r>
            <w:proofErr w:type="spellEnd"/>
            <w:r w:rsidRPr="006B1A11">
              <w:rPr>
                <w:highlight w:val="darkRed"/>
              </w:rPr>
              <w:t xml:space="preserve"> symbolique d’une réaction nucléaire</w:t>
            </w:r>
          </w:p>
          <w:p w:rsidR="00BB4F17" w:rsidRPr="00AE0E53" w:rsidRDefault="00BB4F17" w:rsidP="00FC0C49">
            <w:pPr>
              <w:pStyle w:val="Paragraphedeliste"/>
              <w:numPr>
                <w:ilvl w:val="0"/>
                <w:numId w:val="10"/>
              </w:numPr>
            </w:pPr>
            <w:r w:rsidRPr="006B1A11">
              <w:rPr>
                <w:highlight w:val="darkRed"/>
              </w:rPr>
              <w:t>Aspects énergétiques des transformations nucléaires</w:t>
            </w:r>
          </w:p>
        </w:tc>
        <w:tc>
          <w:tcPr>
            <w:tcW w:w="4861" w:type="dxa"/>
          </w:tcPr>
          <w:p w:rsidR="00A96F13" w:rsidRPr="00BB0024" w:rsidRDefault="00A96F13" w:rsidP="00A96F13">
            <w:pPr>
              <w:rPr>
                <w:b/>
                <w:bCs/>
              </w:rPr>
            </w:pPr>
            <w:r w:rsidRPr="00BB0024">
              <w:rPr>
                <w:b/>
                <w:bCs/>
              </w:rPr>
              <w:lastRenderedPageBreak/>
              <w:t>Suivi de l’évolution d’un système, siège d’une transformation</w:t>
            </w:r>
            <w:r w:rsidR="00D50DCA" w:rsidRPr="00BB0024">
              <w:rPr>
                <w:b/>
                <w:bCs/>
              </w:rPr>
              <w:t> :</w:t>
            </w:r>
          </w:p>
          <w:p w:rsidR="00D50DCA" w:rsidRDefault="00D50DCA" w:rsidP="00A96F13"/>
          <w:p w:rsidR="00D50DCA" w:rsidRPr="008F7B6B" w:rsidRDefault="00D50DCA" w:rsidP="00D50DCA">
            <w:pPr>
              <w:pStyle w:val="Paragraphedeliste"/>
              <w:numPr>
                <w:ilvl w:val="0"/>
                <w:numId w:val="4"/>
              </w:numPr>
              <w:rPr>
                <w:highlight w:val="red"/>
              </w:rPr>
            </w:pPr>
            <w:r w:rsidRPr="008F7B6B">
              <w:rPr>
                <w:highlight w:val="red"/>
              </w:rPr>
              <w:t>Masse molaire atomique/moléculaire</w:t>
            </w:r>
          </w:p>
          <w:p w:rsidR="00D50DCA" w:rsidRPr="003E5E35" w:rsidRDefault="00D50DCA" w:rsidP="00D50DCA">
            <w:pPr>
              <w:pStyle w:val="Paragraphedeliste"/>
              <w:numPr>
                <w:ilvl w:val="0"/>
                <w:numId w:val="4"/>
              </w:numPr>
              <w:rPr>
                <w:highlight w:val="yellow"/>
              </w:rPr>
            </w:pPr>
            <w:r w:rsidRPr="003E5E35">
              <w:rPr>
                <w:highlight w:val="yellow"/>
              </w:rPr>
              <w:t>Concentration en quantité de matière</w:t>
            </w:r>
          </w:p>
          <w:p w:rsidR="00D50DCA" w:rsidRPr="008F7B6B" w:rsidRDefault="00D50DCA" w:rsidP="00D50DCA">
            <w:pPr>
              <w:pStyle w:val="Paragraphedeliste"/>
              <w:numPr>
                <w:ilvl w:val="0"/>
                <w:numId w:val="4"/>
              </w:numPr>
              <w:rPr>
                <w:highlight w:val="lightGray"/>
              </w:rPr>
            </w:pPr>
            <w:r w:rsidRPr="008F7B6B">
              <w:rPr>
                <w:highlight w:val="lightGray"/>
              </w:rPr>
              <w:t xml:space="preserve">Absorbance/loi de </w:t>
            </w:r>
            <w:proofErr w:type="spellStart"/>
            <w:r w:rsidRPr="008F7B6B">
              <w:rPr>
                <w:highlight w:val="lightGray"/>
              </w:rPr>
              <w:t>Beer</w:t>
            </w:r>
            <w:proofErr w:type="spellEnd"/>
            <w:r w:rsidRPr="008F7B6B">
              <w:rPr>
                <w:highlight w:val="lightGray"/>
              </w:rPr>
              <w:t>-Lambert</w:t>
            </w:r>
          </w:p>
          <w:p w:rsidR="00D50DCA" w:rsidRPr="00E33E33" w:rsidRDefault="00D50DCA" w:rsidP="00D50DCA">
            <w:pPr>
              <w:pStyle w:val="Paragraphedeliste"/>
              <w:numPr>
                <w:ilvl w:val="0"/>
                <w:numId w:val="4"/>
              </w:numPr>
              <w:rPr>
                <w:highlight w:val="magenta"/>
              </w:rPr>
            </w:pPr>
            <w:r w:rsidRPr="00E33E33">
              <w:rPr>
                <w:highlight w:val="magenta"/>
              </w:rPr>
              <w:t>Transformation modélisée par une réaction d’oxydo-réduction</w:t>
            </w:r>
          </w:p>
          <w:p w:rsidR="00D50DCA" w:rsidRPr="00627716" w:rsidRDefault="00D50DCA" w:rsidP="00D50DCA">
            <w:pPr>
              <w:pStyle w:val="Paragraphedeliste"/>
              <w:numPr>
                <w:ilvl w:val="0"/>
                <w:numId w:val="4"/>
              </w:numPr>
              <w:rPr>
                <w:highlight w:val="blue"/>
              </w:rPr>
            </w:pPr>
            <w:r w:rsidRPr="00627716">
              <w:rPr>
                <w:highlight w:val="blue"/>
              </w:rPr>
              <w:t xml:space="preserve">Avancements/mélanges </w:t>
            </w:r>
            <w:proofErr w:type="spellStart"/>
            <w:r w:rsidRPr="00627716">
              <w:rPr>
                <w:highlight w:val="blue"/>
              </w:rPr>
              <w:t>stoechiométriques</w:t>
            </w:r>
            <w:proofErr w:type="spellEnd"/>
          </w:p>
          <w:p w:rsidR="00D50DCA" w:rsidRPr="00627716" w:rsidRDefault="00D50DCA" w:rsidP="00D50DCA">
            <w:pPr>
              <w:pStyle w:val="Paragraphedeliste"/>
              <w:numPr>
                <w:ilvl w:val="0"/>
                <w:numId w:val="4"/>
              </w:numPr>
              <w:rPr>
                <w:highlight w:val="blue"/>
              </w:rPr>
            </w:pPr>
            <w:r w:rsidRPr="00627716">
              <w:rPr>
                <w:highlight w:val="blue"/>
              </w:rPr>
              <w:t>Tableau d’avancement</w:t>
            </w:r>
          </w:p>
          <w:p w:rsidR="00D50DCA" w:rsidRDefault="00D50DCA" w:rsidP="00D50DCA">
            <w:pPr>
              <w:pStyle w:val="Paragraphedeliste"/>
              <w:numPr>
                <w:ilvl w:val="0"/>
                <w:numId w:val="4"/>
              </w:numPr>
            </w:pPr>
            <w:r w:rsidRPr="003E5E35">
              <w:rPr>
                <w:highlight w:val="green"/>
              </w:rPr>
              <w:t>Titrage avec suivi colorimétrique/équivalence</w:t>
            </w:r>
          </w:p>
          <w:p w:rsidR="00BB0024" w:rsidRDefault="00BB0024" w:rsidP="00BB0024"/>
          <w:p w:rsidR="00BB0024" w:rsidRDefault="00BB0024" w:rsidP="00BB0024">
            <w:pPr>
              <w:rPr>
                <w:b/>
                <w:bCs/>
              </w:rPr>
            </w:pPr>
            <w:r w:rsidRPr="00BB0024">
              <w:rPr>
                <w:b/>
                <w:bCs/>
              </w:rPr>
              <w:t>De la structure des entités aux propriétés physiques de la matière :</w:t>
            </w:r>
          </w:p>
          <w:p w:rsidR="00444220" w:rsidRDefault="00444220" w:rsidP="00BB0024">
            <w:pPr>
              <w:rPr>
                <w:b/>
                <w:bCs/>
              </w:rPr>
            </w:pPr>
          </w:p>
          <w:p w:rsidR="00825BA3" w:rsidRPr="00825BA3" w:rsidRDefault="00825BA3" w:rsidP="00825BA3">
            <w:pPr>
              <w:pStyle w:val="Paragraphedeliste"/>
              <w:numPr>
                <w:ilvl w:val="0"/>
                <w:numId w:val="8"/>
              </w:numPr>
              <w:rPr>
                <w:highlight w:val="cyan"/>
              </w:rPr>
            </w:pPr>
            <w:r w:rsidRPr="00825BA3">
              <w:rPr>
                <w:highlight w:val="cyan"/>
              </w:rPr>
              <w:t>Schéma de Lewis (établir)</w:t>
            </w:r>
          </w:p>
          <w:p w:rsidR="00825BA3" w:rsidRPr="009E0B94" w:rsidRDefault="005539E0" w:rsidP="00825BA3">
            <w:pPr>
              <w:pStyle w:val="Paragraphedeliste"/>
              <w:numPr>
                <w:ilvl w:val="0"/>
                <w:numId w:val="8"/>
              </w:numPr>
              <w:rPr>
                <w:highlight w:val="cyan"/>
              </w:rPr>
            </w:pPr>
            <w:r w:rsidRPr="009E0B94">
              <w:rPr>
                <w:highlight w:val="cyan"/>
              </w:rPr>
              <w:t>Géométrie des entités</w:t>
            </w:r>
          </w:p>
          <w:p w:rsidR="005539E0" w:rsidRDefault="005539E0" w:rsidP="00825BA3">
            <w:pPr>
              <w:pStyle w:val="Paragraphedeliste"/>
              <w:numPr>
                <w:ilvl w:val="0"/>
                <w:numId w:val="8"/>
              </w:numPr>
            </w:pPr>
            <w:proofErr w:type="spellStart"/>
            <w:r>
              <w:t>Electronégativité</w:t>
            </w:r>
            <w:proofErr w:type="spellEnd"/>
            <w:r>
              <w:t>/polarisation</w:t>
            </w:r>
          </w:p>
          <w:p w:rsidR="005539E0" w:rsidRDefault="005539E0" w:rsidP="00825BA3">
            <w:pPr>
              <w:pStyle w:val="Paragraphedeliste"/>
              <w:numPr>
                <w:ilvl w:val="0"/>
                <w:numId w:val="8"/>
              </w:numPr>
            </w:pPr>
            <w:r>
              <w:t>Cohésion dans un solide</w:t>
            </w:r>
          </w:p>
          <w:p w:rsidR="005539E0" w:rsidRDefault="005539E0" w:rsidP="00825BA3">
            <w:pPr>
              <w:pStyle w:val="Paragraphedeliste"/>
              <w:numPr>
                <w:ilvl w:val="0"/>
                <w:numId w:val="8"/>
              </w:numPr>
            </w:pPr>
            <w:r>
              <w:t>Dissolution (équation)</w:t>
            </w:r>
          </w:p>
          <w:p w:rsidR="005539E0" w:rsidRDefault="005539E0" w:rsidP="00825BA3">
            <w:pPr>
              <w:pStyle w:val="Paragraphedeliste"/>
              <w:numPr>
                <w:ilvl w:val="0"/>
                <w:numId w:val="8"/>
              </w:numPr>
            </w:pPr>
            <w:r>
              <w:t>Extraction/solubilité/miscibilité</w:t>
            </w:r>
          </w:p>
          <w:p w:rsidR="000C088E" w:rsidRDefault="000C088E" w:rsidP="00825BA3">
            <w:pPr>
              <w:pStyle w:val="Paragraphedeliste"/>
              <w:numPr>
                <w:ilvl w:val="0"/>
                <w:numId w:val="8"/>
              </w:numPr>
            </w:pPr>
            <w:proofErr w:type="spellStart"/>
            <w:r>
              <w:t>Hydrophilie</w:t>
            </w:r>
            <w:proofErr w:type="spellEnd"/>
            <w:r>
              <w:t>/</w:t>
            </w:r>
            <w:proofErr w:type="spellStart"/>
            <w:r>
              <w:t>lipophilie</w:t>
            </w:r>
            <w:proofErr w:type="spellEnd"/>
            <w:r>
              <w:t>/</w:t>
            </w:r>
            <w:proofErr w:type="spellStart"/>
            <w:r>
              <w:t>amphiphilie</w:t>
            </w:r>
            <w:proofErr w:type="spellEnd"/>
          </w:p>
          <w:p w:rsidR="00444220" w:rsidRDefault="00444220" w:rsidP="00BB0024">
            <w:pPr>
              <w:rPr>
                <w:b/>
                <w:bCs/>
              </w:rPr>
            </w:pPr>
          </w:p>
          <w:p w:rsidR="00015921" w:rsidRDefault="00015921" w:rsidP="00BB0024">
            <w:pPr>
              <w:rPr>
                <w:b/>
                <w:bCs/>
              </w:rPr>
            </w:pPr>
          </w:p>
          <w:p w:rsidR="00015921" w:rsidRDefault="00015921" w:rsidP="00BB0024">
            <w:pPr>
              <w:rPr>
                <w:b/>
                <w:bCs/>
              </w:rPr>
            </w:pPr>
          </w:p>
          <w:p w:rsidR="00015921" w:rsidRDefault="00015921" w:rsidP="00BB0024">
            <w:pPr>
              <w:rPr>
                <w:b/>
                <w:bCs/>
              </w:rPr>
            </w:pPr>
          </w:p>
          <w:p w:rsidR="00015921" w:rsidRDefault="00015921" w:rsidP="00BB0024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Propriétés physico-chimiques, synthèses et combustions d’espèces chimiques organiques :</w:t>
            </w:r>
          </w:p>
          <w:p w:rsidR="00BC3A86" w:rsidRDefault="00BC3A86" w:rsidP="00BB0024">
            <w:pPr>
              <w:rPr>
                <w:b/>
                <w:bCs/>
              </w:rPr>
            </w:pPr>
          </w:p>
          <w:p w:rsidR="00BC3A86" w:rsidRPr="00B121B2" w:rsidRDefault="0041076F" w:rsidP="0041076F">
            <w:pPr>
              <w:pStyle w:val="Paragraphedeliste"/>
              <w:numPr>
                <w:ilvl w:val="0"/>
                <w:numId w:val="12"/>
              </w:numPr>
              <w:rPr>
                <w:highlight w:val="darkMagenta"/>
              </w:rPr>
            </w:pPr>
            <w:r w:rsidRPr="00B121B2">
              <w:rPr>
                <w:highlight w:val="darkMagenta"/>
              </w:rPr>
              <w:t>Formules brutes et semi-développées</w:t>
            </w:r>
          </w:p>
          <w:p w:rsidR="0041076F" w:rsidRPr="00B121B2" w:rsidRDefault="0041076F" w:rsidP="0041076F">
            <w:pPr>
              <w:pStyle w:val="Paragraphedeliste"/>
              <w:numPr>
                <w:ilvl w:val="0"/>
                <w:numId w:val="12"/>
              </w:numPr>
              <w:rPr>
                <w:highlight w:val="darkMagenta"/>
              </w:rPr>
            </w:pPr>
            <w:r w:rsidRPr="00B121B2">
              <w:rPr>
                <w:highlight w:val="darkMagenta"/>
              </w:rPr>
              <w:t>Groupes caractéristiques et familles fonctio</w:t>
            </w:r>
            <w:r w:rsidR="00951E03" w:rsidRPr="00B121B2">
              <w:rPr>
                <w:highlight w:val="darkMagenta"/>
              </w:rPr>
              <w:t>n</w:t>
            </w:r>
            <w:r w:rsidRPr="00B121B2">
              <w:rPr>
                <w:highlight w:val="darkMagenta"/>
              </w:rPr>
              <w:t>nelles</w:t>
            </w:r>
          </w:p>
          <w:p w:rsidR="0041076F" w:rsidRPr="009E0B94" w:rsidRDefault="0041076F" w:rsidP="0041076F">
            <w:pPr>
              <w:pStyle w:val="Paragraphedeliste"/>
              <w:numPr>
                <w:ilvl w:val="0"/>
                <w:numId w:val="12"/>
              </w:numPr>
              <w:rPr>
                <w:highlight w:val="darkCyan"/>
              </w:rPr>
            </w:pPr>
            <w:r w:rsidRPr="009E0B94">
              <w:rPr>
                <w:highlight w:val="darkCyan"/>
              </w:rPr>
              <w:t>Identification des groupes par spectroscopie IR</w:t>
            </w:r>
          </w:p>
          <w:p w:rsidR="008260FE" w:rsidRPr="00B121B2" w:rsidRDefault="008260FE" w:rsidP="0041076F">
            <w:pPr>
              <w:pStyle w:val="Paragraphedeliste"/>
              <w:numPr>
                <w:ilvl w:val="0"/>
                <w:numId w:val="12"/>
              </w:numPr>
              <w:rPr>
                <w:highlight w:val="darkMagenta"/>
              </w:rPr>
            </w:pPr>
            <w:r w:rsidRPr="00B121B2">
              <w:rPr>
                <w:highlight w:val="darkMagenta"/>
              </w:rPr>
              <w:t>Lien entre le nom et la formule semi-développée</w:t>
            </w:r>
          </w:p>
          <w:p w:rsidR="008260FE" w:rsidRPr="009E0B94" w:rsidRDefault="00E51B33" w:rsidP="0041076F">
            <w:pPr>
              <w:pStyle w:val="Paragraphedeliste"/>
              <w:numPr>
                <w:ilvl w:val="0"/>
                <w:numId w:val="12"/>
              </w:numPr>
              <w:rPr>
                <w:highlight w:val="darkGreen"/>
              </w:rPr>
            </w:pPr>
            <w:r w:rsidRPr="009E0B94">
              <w:rPr>
                <w:highlight w:val="darkGreen"/>
              </w:rPr>
              <w:t>Synthèses d’espèces chimiques organiques : étapes d’un protocole, rendement d’une synthèse</w:t>
            </w:r>
          </w:p>
          <w:p w:rsidR="00E51B33" w:rsidRDefault="004446CD" w:rsidP="0041076F">
            <w:pPr>
              <w:pStyle w:val="Paragraphedeliste"/>
              <w:numPr>
                <w:ilvl w:val="0"/>
                <w:numId w:val="12"/>
              </w:numPr>
            </w:pPr>
            <w:r>
              <w:t>Combustibles organiques usuels</w:t>
            </w:r>
          </w:p>
          <w:p w:rsidR="004446CD" w:rsidRPr="009E0B94" w:rsidRDefault="00AD2FF8" w:rsidP="0041076F">
            <w:pPr>
              <w:pStyle w:val="Paragraphedeliste"/>
              <w:numPr>
                <w:ilvl w:val="0"/>
                <w:numId w:val="12"/>
              </w:numPr>
              <w:rPr>
                <w:highlight w:val="magenta"/>
              </w:rPr>
            </w:pPr>
            <w:r w:rsidRPr="009E0B94">
              <w:rPr>
                <w:highlight w:val="magenta"/>
              </w:rPr>
              <w:t>Modélisation d’une combustion par une réaction d’oxydo-réduction</w:t>
            </w:r>
          </w:p>
          <w:p w:rsidR="00AD2FF8" w:rsidRPr="006B1A11" w:rsidRDefault="00AD2FF8" w:rsidP="0041076F">
            <w:pPr>
              <w:pStyle w:val="Paragraphedeliste"/>
              <w:numPr>
                <w:ilvl w:val="0"/>
                <w:numId w:val="12"/>
              </w:numPr>
              <w:rPr>
                <w:highlight w:val="darkGray"/>
              </w:rPr>
            </w:pPr>
            <w:proofErr w:type="spellStart"/>
            <w:r w:rsidRPr="006B1A11">
              <w:rPr>
                <w:highlight w:val="darkGray"/>
              </w:rPr>
              <w:t>Energie</w:t>
            </w:r>
            <w:proofErr w:type="spellEnd"/>
            <w:r w:rsidRPr="006B1A11">
              <w:rPr>
                <w:highlight w:val="darkGray"/>
              </w:rPr>
              <w:t xml:space="preserve"> molaire de réaction/pouvoir calorifique massique</w:t>
            </w:r>
          </w:p>
          <w:p w:rsidR="00AD2FF8" w:rsidRPr="006B1A11" w:rsidRDefault="00AD2FF8" w:rsidP="0041076F">
            <w:pPr>
              <w:pStyle w:val="Paragraphedeliste"/>
              <w:numPr>
                <w:ilvl w:val="0"/>
                <w:numId w:val="12"/>
              </w:numPr>
              <w:rPr>
                <w:highlight w:val="darkGray"/>
              </w:rPr>
            </w:pPr>
            <w:r w:rsidRPr="006B1A11">
              <w:rPr>
                <w:highlight w:val="darkGray"/>
              </w:rPr>
              <w:t>Modification des structures moléculaires/énergie de liaison</w:t>
            </w:r>
          </w:p>
          <w:p w:rsidR="00AD2FF8" w:rsidRPr="005066F4" w:rsidRDefault="00AD2FF8" w:rsidP="0041076F">
            <w:pPr>
              <w:pStyle w:val="Paragraphedeliste"/>
              <w:numPr>
                <w:ilvl w:val="0"/>
                <w:numId w:val="12"/>
              </w:numPr>
              <w:rPr>
                <w:b/>
                <w:bCs/>
              </w:rPr>
            </w:pPr>
            <w:r w:rsidRPr="005066F4">
              <w:rPr>
                <w:b/>
                <w:bCs/>
              </w:rPr>
              <w:t>Combustions et enjeux de société</w:t>
            </w:r>
          </w:p>
        </w:tc>
        <w:tc>
          <w:tcPr>
            <w:tcW w:w="4862" w:type="dxa"/>
          </w:tcPr>
          <w:p w:rsidR="00A96F13" w:rsidRPr="00BB0024" w:rsidRDefault="00A96F13" w:rsidP="00A96F13">
            <w:pPr>
              <w:rPr>
                <w:b/>
                <w:bCs/>
              </w:rPr>
            </w:pPr>
            <w:r w:rsidRPr="00BB0024">
              <w:rPr>
                <w:b/>
                <w:bCs/>
              </w:rPr>
              <w:lastRenderedPageBreak/>
              <w:t>Déterminer la composition d’un système par des méthodes physiques et chimiques</w:t>
            </w:r>
            <w:r w:rsidR="00D50DCA" w:rsidRPr="00BB0024">
              <w:rPr>
                <w:b/>
                <w:bCs/>
              </w:rPr>
              <w:t> :</w:t>
            </w:r>
          </w:p>
          <w:p w:rsidR="003E5E35" w:rsidRDefault="003E5E35" w:rsidP="00A96F13"/>
          <w:p w:rsidR="003E5E35" w:rsidRPr="009E0B94" w:rsidRDefault="00E33E33" w:rsidP="00535F67">
            <w:pPr>
              <w:pStyle w:val="Paragraphedeliste"/>
              <w:numPr>
                <w:ilvl w:val="0"/>
                <w:numId w:val="7"/>
              </w:numPr>
              <w:rPr>
                <w:vertAlign w:val="superscript"/>
              </w:rPr>
            </w:pPr>
            <w:r w:rsidRPr="009E0B94">
              <w:t>Transformation modélisée par des transferts d’ion hydrogène H</w:t>
            </w:r>
            <w:r w:rsidRPr="009E0B94">
              <w:rPr>
                <w:vertAlign w:val="superscript"/>
              </w:rPr>
              <w:t>+</w:t>
            </w:r>
          </w:p>
          <w:p w:rsidR="00E33E33" w:rsidRDefault="00E33E33" w:rsidP="00E33E33">
            <w:pPr>
              <w:pStyle w:val="Paragraphedeliste"/>
              <w:numPr>
                <w:ilvl w:val="0"/>
                <w:numId w:val="6"/>
              </w:numPr>
            </w:pPr>
            <w:proofErr w:type="gramStart"/>
            <w:r w:rsidRPr="00E33E33">
              <w:rPr>
                <w:highlight w:val="yellow"/>
              </w:rPr>
              <w:t>pH</w:t>
            </w:r>
            <w:proofErr w:type="gramEnd"/>
            <w:r w:rsidRPr="00E33E33">
              <w:rPr>
                <w:highlight w:val="yellow"/>
              </w:rPr>
              <w:t xml:space="preserve"> = - log ([H</w:t>
            </w:r>
            <w:r w:rsidRPr="00E33E33">
              <w:rPr>
                <w:highlight w:val="yellow"/>
                <w:vertAlign w:val="subscript"/>
              </w:rPr>
              <w:t>3</w:t>
            </w:r>
            <w:r w:rsidRPr="00E33E33">
              <w:rPr>
                <w:highlight w:val="yellow"/>
              </w:rPr>
              <w:t>O</w:t>
            </w:r>
            <w:r w:rsidRPr="00E33E33">
              <w:rPr>
                <w:highlight w:val="yellow"/>
                <w:vertAlign w:val="superscript"/>
              </w:rPr>
              <w:t>+</w:t>
            </w:r>
            <w:r w:rsidRPr="00E33E33">
              <w:rPr>
                <w:highlight w:val="yellow"/>
              </w:rPr>
              <w:t>]/c°)</w:t>
            </w:r>
          </w:p>
          <w:p w:rsidR="007909AA" w:rsidRPr="008F7B6B" w:rsidRDefault="00E33E33" w:rsidP="007909AA">
            <w:pPr>
              <w:pStyle w:val="Paragraphedeliste"/>
              <w:numPr>
                <w:ilvl w:val="0"/>
                <w:numId w:val="6"/>
              </w:numPr>
              <w:rPr>
                <w:highlight w:val="lightGray"/>
              </w:rPr>
            </w:pPr>
            <w:r w:rsidRPr="008F7B6B">
              <w:rPr>
                <w:highlight w:val="lightGray"/>
              </w:rPr>
              <w:t xml:space="preserve">Absorbance/loi de </w:t>
            </w:r>
            <w:proofErr w:type="spellStart"/>
            <w:r w:rsidRPr="008F7B6B">
              <w:rPr>
                <w:highlight w:val="lightGray"/>
              </w:rPr>
              <w:t>Beer</w:t>
            </w:r>
            <w:proofErr w:type="spellEnd"/>
            <w:r w:rsidRPr="008F7B6B">
              <w:rPr>
                <w:highlight w:val="lightGray"/>
              </w:rPr>
              <w:t>-Lambert</w:t>
            </w:r>
          </w:p>
          <w:p w:rsidR="00E33E33" w:rsidRPr="007909AA" w:rsidRDefault="00E33E33" w:rsidP="007909AA">
            <w:pPr>
              <w:pStyle w:val="Paragraphedeliste"/>
              <w:numPr>
                <w:ilvl w:val="0"/>
                <w:numId w:val="6"/>
              </w:numPr>
            </w:pPr>
            <w:r w:rsidRPr="007909AA">
              <w:t>Conductance</w:t>
            </w:r>
            <w:r w:rsidR="00627716">
              <w:t>, conductivité</w:t>
            </w:r>
            <w:r w:rsidRPr="007909AA">
              <w:t>/loi de K</w:t>
            </w:r>
            <w:r w:rsidR="00535F67" w:rsidRPr="007909AA">
              <w:t>ohlrausch</w:t>
            </w:r>
          </w:p>
          <w:p w:rsidR="00535F67" w:rsidRPr="009E0B94" w:rsidRDefault="00535F67" w:rsidP="00E33E33">
            <w:pPr>
              <w:pStyle w:val="Paragraphedeliste"/>
              <w:numPr>
                <w:ilvl w:val="0"/>
                <w:numId w:val="6"/>
              </w:numPr>
              <w:rPr>
                <w:highlight w:val="darkCyan"/>
              </w:rPr>
            </w:pPr>
            <w:r w:rsidRPr="009E0B94">
              <w:rPr>
                <w:highlight w:val="darkCyan"/>
              </w:rPr>
              <w:t>Spectroscopie UV/IR</w:t>
            </w:r>
          </w:p>
          <w:p w:rsidR="007909AA" w:rsidRPr="009E0B94" w:rsidRDefault="007909AA" w:rsidP="00E33E33">
            <w:pPr>
              <w:pStyle w:val="Paragraphedeliste"/>
              <w:numPr>
                <w:ilvl w:val="0"/>
                <w:numId w:val="6"/>
              </w:numPr>
              <w:rPr>
                <w:highlight w:val="yellow"/>
              </w:rPr>
            </w:pPr>
            <w:r w:rsidRPr="009E0B94">
              <w:rPr>
                <w:highlight w:val="yellow"/>
              </w:rPr>
              <w:t>Titre massique et densité</w:t>
            </w:r>
          </w:p>
          <w:p w:rsidR="00056D01" w:rsidRDefault="007909AA" w:rsidP="00056D01">
            <w:pPr>
              <w:pStyle w:val="Paragraphedeliste"/>
              <w:numPr>
                <w:ilvl w:val="0"/>
                <w:numId w:val="6"/>
              </w:numPr>
            </w:pPr>
            <w:r w:rsidRPr="007909AA">
              <w:rPr>
                <w:highlight w:val="green"/>
              </w:rPr>
              <w:t>Titrage avec suivi pH-métrique/</w:t>
            </w:r>
            <w:proofErr w:type="spellStart"/>
            <w:r w:rsidRPr="007909AA">
              <w:rPr>
                <w:highlight w:val="green"/>
              </w:rPr>
              <w:t>conductimétrique</w:t>
            </w:r>
            <w:proofErr w:type="spellEnd"/>
          </w:p>
          <w:p w:rsidR="006C4E95" w:rsidRDefault="006C4E95" w:rsidP="006C4E95">
            <w:pPr>
              <w:pStyle w:val="Paragraphedeliste"/>
            </w:pPr>
          </w:p>
          <w:p w:rsidR="00056D01" w:rsidRPr="00BB0024" w:rsidRDefault="00056D01" w:rsidP="00056D01">
            <w:pPr>
              <w:rPr>
                <w:b/>
                <w:bCs/>
              </w:rPr>
            </w:pPr>
            <w:r w:rsidRPr="00BB0024">
              <w:rPr>
                <w:b/>
                <w:bCs/>
              </w:rPr>
              <w:t>Modéliser l’évolution temporelle d’un système siège d’une transformation chimique</w:t>
            </w:r>
            <w:r w:rsidR="00BB0024" w:rsidRPr="00BB0024">
              <w:rPr>
                <w:b/>
                <w:bCs/>
              </w:rPr>
              <w:t> :</w:t>
            </w:r>
          </w:p>
          <w:p w:rsidR="00056D01" w:rsidRDefault="00216797" w:rsidP="00216797">
            <w:pPr>
              <w:pStyle w:val="Paragraphedeliste"/>
              <w:numPr>
                <w:ilvl w:val="0"/>
                <w:numId w:val="9"/>
              </w:numPr>
            </w:pPr>
            <w:r>
              <w:t>Facteurs cinétiques/catalyse</w:t>
            </w:r>
          </w:p>
          <w:p w:rsidR="00216797" w:rsidRDefault="00216797" w:rsidP="00216797">
            <w:pPr>
              <w:pStyle w:val="Paragraphedeliste"/>
              <w:numPr>
                <w:ilvl w:val="0"/>
                <w:numId w:val="9"/>
              </w:numPr>
            </w:pPr>
            <w:r>
              <w:t>Vitesse volumique de disparition/apparition</w:t>
            </w:r>
          </w:p>
          <w:p w:rsidR="00216797" w:rsidRDefault="00216797" w:rsidP="00216797">
            <w:pPr>
              <w:pStyle w:val="Paragraphedeliste"/>
              <w:numPr>
                <w:ilvl w:val="0"/>
                <w:numId w:val="9"/>
              </w:numPr>
            </w:pPr>
            <w:r>
              <w:t>Temps de demi-réaction</w:t>
            </w:r>
          </w:p>
          <w:p w:rsidR="00216797" w:rsidRDefault="00216797" w:rsidP="00216797">
            <w:pPr>
              <w:pStyle w:val="Paragraphedeliste"/>
              <w:numPr>
                <w:ilvl w:val="0"/>
                <w:numId w:val="9"/>
              </w:numPr>
            </w:pPr>
            <w:r>
              <w:t>Loi de vitesse d’ordre 1</w:t>
            </w:r>
          </w:p>
          <w:p w:rsidR="00216797" w:rsidRDefault="00216797" w:rsidP="00216797">
            <w:pPr>
              <w:pStyle w:val="Paragraphedeliste"/>
              <w:numPr>
                <w:ilvl w:val="0"/>
                <w:numId w:val="9"/>
              </w:numPr>
            </w:pPr>
            <w:r>
              <w:t>Modélisation microscopique : mécanisme, modification par un catalyseur, influence des facteurs cinétiques</w:t>
            </w:r>
          </w:p>
          <w:p w:rsidR="00015921" w:rsidRPr="006B1A11" w:rsidRDefault="00015921" w:rsidP="00216797">
            <w:pPr>
              <w:pStyle w:val="Paragraphedeliste"/>
              <w:numPr>
                <w:ilvl w:val="0"/>
                <w:numId w:val="9"/>
              </w:numPr>
              <w:rPr>
                <w:highlight w:val="darkRed"/>
              </w:rPr>
            </w:pPr>
            <w:r w:rsidRPr="006B1A11">
              <w:rPr>
                <w:highlight w:val="darkRed"/>
              </w:rPr>
              <w:t>Décroissance radioactive</w:t>
            </w:r>
          </w:p>
          <w:p w:rsidR="00015921" w:rsidRPr="006B1A11" w:rsidRDefault="00015921" w:rsidP="00216797">
            <w:pPr>
              <w:pStyle w:val="Paragraphedeliste"/>
              <w:numPr>
                <w:ilvl w:val="0"/>
                <w:numId w:val="9"/>
              </w:numPr>
              <w:rPr>
                <w:highlight w:val="darkRed"/>
              </w:rPr>
            </w:pPr>
            <w:r w:rsidRPr="006B1A11">
              <w:rPr>
                <w:highlight w:val="darkRed"/>
              </w:rPr>
              <w:t xml:space="preserve">Radioactivité </w:t>
            </w:r>
          </w:p>
          <w:p w:rsidR="00E068CD" w:rsidRDefault="00015921" w:rsidP="00E068CD">
            <w:pPr>
              <w:rPr>
                <w:b/>
                <w:bCs/>
              </w:rPr>
            </w:pPr>
            <w:r w:rsidRPr="00015921">
              <w:rPr>
                <w:b/>
                <w:bCs/>
              </w:rPr>
              <w:lastRenderedPageBreak/>
              <w:t>Prévoir l’état final d’un système, siège d’une transformation chimique :</w:t>
            </w:r>
          </w:p>
          <w:p w:rsidR="0073090D" w:rsidRPr="0073090D" w:rsidRDefault="0073090D" w:rsidP="00E068CD"/>
          <w:p w:rsidR="0073090D" w:rsidRPr="0073090D" w:rsidRDefault="0073090D" w:rsidP="00E068CD"/>
          <w:p w:rsidR="0073090D" w:rsidRPr="0073090D" w:rsidRDefault="0073090D" w:rsidP="0073090D">
            <w:pPr>
              <w:pStyle w:val="Paragraphedeliste"/>
              <w:numPr>
                <w:ilvl w:val="0"/>
                <w:numId w:val="13"/>
              </w:numPr>
            </w:pPr>
            <w:proofErr w:type="spellStart"/>
            <w:r w:rsidRPr="0073090D">
              <w:t>Etat</w:t>
            </w:r>
            <w:proofErr w:type="spellEnd"/>
            <w:r w:rsidRPr="0073090D">
              <w:t xml:space="preserve"> d’équilibre chimique/modèle de l’équilibre dynamique</w:t>
            </w:r>
          </w:p>
          <w:p w:rsidR="0073090D" w:rsidRDefault="0073090D" w:rsidP="0073090D">
            <w:pPr>
              <w:pStyle w:val="Paragraphedeliste"/>
              <w:numPr>
                <w:ilvl w:val="0"/>
                <w:numId w:val="13"/>
              </w:numPr>
            </w:pPr>
            <w:r>
              <w:t xml:space="preserve">Quotient de réaction </w:t>
            </w:r>
            <w:proofErr w:type="spellStart"/>
            <w:r>
              <w:t>Q</w:t>
            </w:r>
            <w:r>
              <w:rPr>
                <w:vertAlign w:val="subscript"/>
              </w:rPr>
              <w:t>r</w:t>
            </w:r>
            <w:proofErr w:type="spellEnd"/>
          </w:p>
          <w:p w:rsidR="0073090D" w:rsidRDefault="00AF4E50" w:rsidP="0073090D">
            <w:pPr>
              <w:pStyle w:val="Paragraphedeliste"/>
              <w:numPr>
                <w:ilvl w:val="0"/>
                <w:numId w:val="13"/>
              </w:numPr>
            </w:pPr>
            <w:r>
              <w:t>Système à l’équilibre chimique, constante d’équilibre K(T)</w:t>
            </w:r>
          </w:p>
          <w:p w:rsidR="00AF4E50" w:rsidRDefault="00AF4E50" w:rsidP="0073090D">
            <w:pPr>
              <w:pStyle w:val="Paragraphedeliste"/>
              <w:numPr>
                <w:ilvl w:val="0"/>
                <w:numId w:val="13"/>
              </w:numPr>
            </w:pPr>
            <w:r>
              <w:t>Critère d’évolution spontanée d’un système</w:t>
            </w:r>
          </w:p>
          <w:p w:rsidR="00AF4E50" w:rsidRPr="009E0B94" w:rsidRDefault="00AF4E50" w:rsidP="0073090D">
            <w:pPr>
              <w:pStyle w:val="Paragraphedeliste"/>
              <w:numPr>
                <w:ilvl w:val="0"/>
                <w:numId w:val="13"/>
              </w:numPr>
              <w:rPr>
                <w:highlight w:val="magenta"/>
              </w:rPr>
            </w:pPr>
            <w:r w:rsidRPr="009E0B94">
              <w:rPr>
                <w:highlight w:val="magenta"/>
              </w:rPr>
              <w:t>Transformation spontanée modélisée par une réaction d’oxydo-réduction</w:t>
            </w:r>
          </w:p>
          <w:p w:rsidR="00AF4E50" w:rsidRPr="009E0B94" w:rsidRDefault="00AF4E50" w:rsidP="0073090D">
            <w:pPr>
              <w:pStyle w:val="Paragraphedeliste"/>
              <w:numPr>
                <w:ilvl w:val="0"/>
                <w:numId w:val="13"/>
              </w:numPr>
              <w:rPr>
                <w:highlight w:val="magenta"/>
              </w:rPr>
            </w:pPr>
            <w:r w:rsidRPr="009E0B94">
              <w:rPr>
                <w:highlight w:val="magenta"/>
              </w:rPr>
              <w:t>Pile/demi-piles</w:t>
            </w:r>
          </w:p>
          <w:p w:rsidR="00AF4E50" w:rsidRPr="009E0B94" w:rsidRDefault="00AF4E50" w:rsidP="0073090D">
            <w:pPr>
              <w:pStyle w:val="Paragraphedeliste"/>
              <w:numPr>
                <w:ilvl w:val="0"/>
                <w:numId w:val="13"/>
              </w:numPr>
              <w:rPr>
                <w:highlight w:val="magenta"/>
              </w:rPr>
            </w:pPr>
            <w:r w:rsidRPr="009E0B94">
              <w:rPr>
                <w:highlight w:val="magenta"/>
              </w:rPr>
              <w:t>Fonctionnement d’une pile, réactions électrochimiques aux électrodes</w:t>
            </w:r>
          </w:p>
          <w:p w:rsidR="00AF4E50" w:rsidRPr="009E0B94" w:rsidRDefault="00AF4E50" w:rsidP="0073090D">
            <w:pPr>
              <w:pStyle w:val="Paragraphedeliste"/>
              <w:numPr>
                <w:ilvl w:val="0"/>
                <w:numId w:val="13"/>
              </w:numPr>
              <w:rPr>
                <w:highlight w:val="magenta"/>
              </w:rPr>
            </w:pPr>
            <w:r w:rsidRPr="009E0B94">
              <w:rPr>
                <w:highlight w:val="magenta"/>
              </w:rPr>
              <w:t>Usure d’une pile, capacité électrique</w:t>
            </w:r>
          </w:p>
          <w:p w:rsidR="00AF4E50" w:rsidRPr="009E0B94" w:rsidRDefault="00AF4E50" w:rsidP="0073090D">
            <w:pPr>
              <w:pStyle w:val="Paragraphedeliste"/>
              <w:numPr>
                <w:ilvl w:val="0"/>
                <w:numId w:val="13"/>
              </w:numPr>
              <w:rPr>
                <w:highlight w:val="magenta"/>
              </w:rPr>
            </w:pPr>
            <w:r w:rsidRPr="009E0B94">
              <w:rPr>
                <w:highlight w:val="magenta"/>
              </w:rPr>
              <w:t>Oxydants et réducteurs usuels</w:t>
            </w:r>
          </w:p>
          <w:p w:rsidR="00AF4E50" w:rsidRDefault="00AF4E50" w:rsidP="0073090D">
            <w:pPr>
              <w:pStyle w:val="Paragraphedeliste"/>
              <w:numPr>
                <w:ilvl w:val="0"/>
                <w:numId w:val="13"/>
              </w:numPr>
            </w:pPr>
            <w:r>
              <w:t>Constante d’acidité/produit ionique de l’eau</w:t>
            </w:r>
          </w:p>
          <w:p w:rsidR="00AF4E50" w:rsidRDefault="00AF4E50" w:rsidP="0073090D">
            <w:pPr>
              <w:pStyle w:val="Paragraphedeliste"/>
              <w:numPr>
                <w:ilvl w:val="0"/>
                <w:numId w:val="13"/>
              </w:numPr>
            </w:pPr>
            <w:r>
              <w:t>Réaction d’un acide ou d’une base avec l’eau, cas limites (acides et bases forts)</w:t>
            </w:r>
          </w:p>
          <w:p w:rsidR="00AF4E50" w:rsidRDefault="00AF4E50" w:rsidP="0073090D">
            <w:pPr>
              <w:pStyle w:val="Paragraphedeliste"/>
              <w:numPr>
                <w:ilvl w:val="0"/>
                <w:numId w:val="13"/>
              </w:numPr>
            </w:pPr>
            <w:r>
              <w:t xml:space="preserve">Solutions </w:t>
            </w:r>
            <w:r w:rsidR="0067146F">
              <w:t>courantes d’acides et de bases</w:t>
            </w:r>
          </w:p>
          <w:p w:rsidR="0067146F" w:rsidRDefault="0067146F" w:rsidP="0073090D">
            <w:pPr>
              <w:pStyle w:val="Paragraphedeliste"/>
              <w:numPr>
                <w:ilvl w:val="0"/>
                <w:numId w:val="13"/>
              </w:numPr>
            </w:pPr>
            <w:r>
              <w:t>Diagrammes de prédominance</w:t>
            </w:r>
            <w:r w:rsidR="00023A3D">
              <w:t xml:space="preserve"> et de dist</w:t>
            </w:r>
            <w:r w:rsidR="00982BF3">
              <w:t>r</w:t>
            </w:r>
            <w:r w:rsidR="00023A3D">
              <w:t>ibution d’un couple</w:t>
            </w:r>
          </w:p>
          <w:p w:rsidR="00982BF3" w:rsidRDefault="00982BF3" w:rsidP="0073090D">
            <w:pPr>
              <w:pStyle w:val="Paragraphedeliste"/>
              <w:numPr>
                <w:ilvl w:val="0"/>
                <w:numId w:val="13"/>
              </w:numPr>
            </w:pPr>
            <w:r>
              <w:t>Espèces prédominantes (indicateurs colorés/acides alpha-aminés)</w:t>
            </w:r>
          </w:p>
          <w:p w:rsidR="00982BF3" w:rsidRDefault="00982BF3" w:rsidP="0073090D">
            <w:pPr>
              <w:pStyle w:val="Paragraphedeliste"/>
              <w:numPr>
                <w:ilvl w:val="0"/>
                <w:numId w:val="13"/>
              </w:numPr>
            </w:pPr>
            <w:r>
              <w:t>Solution tampon</w:t>
            </w:r>
          </w:p>
          <w:p w:rsidR="000F36E7" w:rsidRDefault="000F36E7" w:rsidP="0073090D">
            <w:pPr>
              <w:pStyle w:val="Paragraphedeliste"/>
              <w:numPr>
                <w:ilvl w:val="0"/>
                <w:numId w:val="13"/>
              </w:numPr>
            </w:pPr>
            <w:r>
              <w:t>Passage forcé d’un courant pour réaliser une transformation chimique</w:t>
            </w:r>
          </w:p>
          <w:p w:rsidR="000F36E7" w:rsidRDefault="000F36E7" w:rsidP="0073090D">
            <w:pPr>
              <w:pStyle w:val="Paragraphedeliste"/>
              <w:numPr>
                <w:ilvl w:val="0"/>
                <w:numId w:val="13"/>
              </w:numPr>
            </w:pPr>
            <w:r>
              <w:t>Constitution et fonctionnement d’un électrolyseur</w:t>
            </w:r>
          </w:p>
          <w:p w:rsidR="000F36E7" w:rsidRDefault="000E4C3F" w:rsidP="0073090D">
            <w:pPr>
              <w:pStyle w:val="Paragraphedeliste"/>
              <w:numPr>
                <w:ilvl w:val="0"/>
                <w:numId w:val="13"/>
              </w:numPr>
            </w:pPr>
            <w:r>
              <w:t>Stockage et conversion d’énergie chimique</w:t>
            </w:r>
          </w:p>
          <w:p w:rsidR="000E4C3F" w:rsidRPr="000D0C09" w:rsidRDefault="000D0C09" w:rsidP="000E4C3F">
            <w:pPr>
              <w:rPr>
                <w:b/>
                <w:bCs/>
              </w:rPr>
            </w:pPr>
            <w:proofErr w:type="spellStart"/>
            <w:r w:rsidRPr="009E0B94">
              <w:rPr>
                <w:b/>
                <w:bCs/>
                <w:highlight w:val="darkGreen"/>
              </w:rPr>
              <w:lastRenderedPageBreak/>
              <w:t>Elaborer</w:t>
            </w:r>
            <w:proofErr w:type="spellEnd"/>
            <w:r w:rsidRPr="009E0B94">
              <w:rPr>
                <w:b/>
                <w:bCs/>
                <w:highlight w:val="darkGreen"/>
              </w:rPr>
              <w:t xml:space="preserve"> des stratégies en synthèse organique :</w:t>
            </w:r>
          </w:p>
          <w:p w:rsidR="00015921" w:rsidRPr="0073090D" w:rsidRDefault="00015921" w:rsidP="00E068CD"/>
          <w:p w:rsidR="00E068CD" w:rsidRPr="00B121B2" w:rsidRDefault="000D0C09" w:rsidP="000D0C09">
            <w:pPr>
              <w:pStyle w:val="Paragraphedeliste"/>
              <w:numPr>
                <w:ilvl w:val="0"/>
                <w:numId w:val="14"/>
              </w:numPr>
              <w:rPr>
                <w:highlight w:val="darkMagenta"/>
              </w:rPr>
            </w:pPr>
            <w:r w:rsidRPr="00B121B2">
              <w:rPr>
                <w:highlight w:val="darkMagenta"/>
              </w:rPr>
              <w:t>Formule topologique</w:t>
            </w:r>
          </w:p>
          <w:p w:rsidR="000D0C09" w:rsidRPr="00B121B2" w:rsidRDefault="000D0C09" w:rsidP="000D0C09">
            <w:pPr>
              <w:pStyle w:val="Paragraphedeliste"/>
              <w:numPr>
                <w:ilvl w:val="0"/>
                <w:numId w:val="14"/>
              </w:numPr>
              <w:rPr>
                <w:highlight w:val="darkMagenta"/>
              </w:rPr>
            </w:pPr>
            <w:r w:rsidRPr="00B121B2">
              <w:rPr>
                <w:highlight w:val="darkMagenta"/>
              </w:rPr>
              <w:t xml:space="preserve">Familles fonctionnelles (esters, amines, amides, </w:t>
            </w:r>
            <w:proofErr w:type="spellStart"/>
            <w:r w:rsidRPr="00B121B2">
              <w:rPr>
                <w:highlight w:val="darkMagenta"/>
              </w:rPr>
              <w:t>halogénoalcanes</w:t>
            </w:r>
            <w:proofErr w:type="spellEnd"/>
            <w:r w:rsidRPr="00B121B2">
              <w:rPr>
                <w:highlight w:val="darkMagenta"/>
              </w:rPr>
              <w:t>)</w:t>
            </w:r>
          </w:p>
          <w:p w:rsidR="000D0C09" w:rsidRPr="00B121B2" w:rsidRDefault="000D0C09" w:rsidP="000D0C09">
            <w:pPr>
              <w:pStyle w:val="Paragraphedeliste"/>
              <w:numPr>
                <w:ilvl w:val="0"/>
                <w:numId w:val="14"/>
              </w:numPr>
              <w:rPr>
                <w:highlight w:val="darkMagenta"/>
              </w:rPr>
            </w:pPr>
            <w:r w:rsidRPr="00B121B2">
              <w:rPr>
                <w:highlight w:val="darkMagenta"/>
              </w:rPr>
              <w:t>Squelettes carbonés insaturés, cycliques</w:t>
            </w:r>
          </w:p>
          <w:p w:rsidR="000D0C09" w:rsidRPr="00B121B2" w:rsidRDefault="000D0C09" w:rsidP="000D0C09">
            <w:pPr>
              <w:pStyle w:val="Paragraphedeliste"/>
              <w:numPr>
                <w:ilvl w:val="0"/>
                <w:numId w:val="14"/>
              </w:numPr>
              <w:rPr>
                <w:highlight w:val="darkMagenta"/>
              </w:rPr>
            </w:pPr>
            <w:r w:rsidRPr="00B121B2">
              <w:rPr>
                <w:highlight w:val="darkMagenta"/>
              </w:rPr>
              <w:t>Isomérie de constitution</w:t>
            </w:r>
          </w:p>
          <w:p w:rsidR="000D0C09" w:rsidRPr="00B121B2" w:rsidRDefault="000D0C09" w:rsidP="000D0C09">
            <w:pPr>
              <w:pStyle w:val="Paragraphedeliste"/>
              <w:numPr>
                <w:ilvl w:val="0"/>
                <w:numId w:val="14"/>
              </w:numPr>
              <w:rPr>
                <w:highlight w:val="darkMagenta"/>
              </w:rPr>
            </w:pPr>
            <w:r w:rsidRPr="00B121B2">
              <w:rPr>
                <w:highlight w:val="darkMagenta"/>
              </w:rPr>
              <w:t>Polymères</w:t>
            </w:r>
          </w:p>
          <w:p w:rsidR="000D0C09" w:rsidRDefault="000D0C09" w:rsidP="000D0C09">
            <w:pPr>
              <w:pStyle w:val="Paragraphedeliste"/>
              <w:numPr>
                <w:ilvl w:val="0"/>
                <w:numId w:val="14"/>
              </w:numPr>
            </w:pPr>
            <w:r>
              <w:t>Optimisation de la vitesse de formation d’un produit et du rendement d’une synthèse</w:t>
            </w:r>
          </w:p>
          <w:p w:rsidR="000D0C09" w:rsidRDefault="000D0C09" w:rsidP="000D0C09">
            <w:pPr>
              <w:pStyle w:val="Paragraphedeliste"/>
              <w:numPr>
                <w:ilvl w:val="0"/>
                <w:numId w:val="14"/>
              </w:numPr>
            </w:pPr>
            <w:r>
              <w:t>Modific</w:t>
            </w:r>
            <w:r w:rsidR="00C70F51">
              <w:t>ation de groupe caractéristique/ de chaine carbonée/polymérisation</w:t>
            </w:r>
          </w:p>
          <w:p w:rsidR="00C70F51" w:rsidRDefault="00C70F51" w:rsidP="000D0C09">
            <w:pPr>
              <w:pStyle w:val="Paragraphedeliste"/>
              <w:numPr>
                <w:ilvl w:val="0"/>
                <w:numId w:val="14"/>
              </w:numPr>
            </w:pPr>
            <w:r>
              <w:t>Protection/</w:t>
            </w:r>
            <w:proofErr w:type="spellStart"/>
            <w:r>
              <w:t>déprotection</w:t>
            </w:r>
            <w:proofErr w:type="spellEnd"/>
          </w:p>
          <w:p w:rsidR="00E068CD" w:rsidRPr="005066F4" w:rsidRDefault="00C70F51" w:rsidP="00E068CD">
            <w:pPr>
              <w:pStyle w:val="Paragraphedeliste"/>
              <w:numPr>
                <w:ilvl w:val="0"/>
                <w:numId w:val="14"/>
              </w:numPr>
              <w:rPr>
                <w:b/>
                <w:bCs/>
              </w:rPr>
            </w:pPr>
            <w:r w:rsidRPr="005066F4">
              <w:rPr>
                <w:b/>
                <w:bCs/>
              </w:rPr>
              <w:t>Synthèses écoresponsables</w:t>
            </w:r>
          </w:p>
        </w:tc>
      </w:tr>
    </w:tbl>
    <w:p w:rsidR="00A96F13" w:rsidRDefault="00A96F13" w:rsidP="00FF0707">
      <w:pPr>
        <w:pStyle w:val="Paragraphedeliste"/>
      </w:pPr>
    </w:p>
    <w:p w:rsidR="004B5624" w:rsidRDefault="004B5624" w:rsidP="004B5624">
      <w:pPr>
        <w:pStyle w:val="Paragraphedeliste"/>
        <w:numPr>
          <w:ilvl w:val="0"/>
          <w:numId w:val="2"/>
        </w:numPr>
        <w:rPr>
          <w:sz w:val="32"/>
          <w:szCs w:val="32"/>
          <w:u w:val="single"/>
        </w:rPr>
      </w:pPr>
      <w:r>
        <w:rPr>
          <w:sz w:val="32"/>
          <w:szCs w:val="32"/>
          <w:u w:val="single"/>
        </w:rPr>
        <w:t>Mouvement et interactions</w:t>
      </w:r>
    </w:p>
    <w:p w:rsidR="004B5624" w:rsidRDefault="004B5624" w:rsidP="004B5624">
      <w:pPr>
        <w:rPr>
          <w:sz w:val="32"/>
          <w:szCs w:val="32"/>
          <w:u w:val="single"/>
        </w:rPr>
      </w:pPr>
    </w:p>
    <w:tbl>
      <w:tblPr>
        <w:tblStyle w:val="Grilledutableau"/>
        <w:tblW w:w="0" w:type="auto"/>
        <w:tblInd w:w="704" w:type="dxa"/>
        <w:tblLook w:val="04A0" w:firstRow="1" w:lastRow="0" w:firstColumn="1" w:lastColumn="0" w:noHBand="0" w:noVBand="1"/>
      </w:tblPr>
      <w:tblGrid>
        <w:gridCol w:w="4961"/>
        <w:gridCol w:w="4820"/>
        <w:gridCol w:w="4819"/>
      </w:tblGrid>
      <w:tr w:rsidR="004B5624" w:rsidTr="004B5624">
        <w:tc>
          <w:tcPr>
            <w:tcW w:w="4961" w:type="dxa"/>
          </w:tcPr>
          <w:p w:rsidR="004B5624" w:rsidRDefault="004B5624" w:rsidP="004B5624">
            <w:pPr>
              <w:jc w:val="center"/>
            </w:pPr>
            <w:r>
              <w:t>2</w:t>
            </w:r>
            <w:r w:rsidRPr="00A96F13">
              <w:rPr>
                <w:vertAlign w:val="superscript"/>
              </w:rPr>
              <w:t>nde</w:t>
            </w:r>
          </w:p>
        </w:tc>
        <w:tc>
          <w:tcPr>
            <w:tcW w:w="4820" w:type="dxa"/>
          </w:tcPr>
          <w:p w:rsidR="004B5624" w:rsidRDefault="004B5624" w:rsidP="004B5624">
            <w:pPr>
              <w:jc w:val="center"/>
            </w:pPr>
            <w:r>
              <w:t>1</w:t>
            </w:r>
            <w:r w:rsidRPr="00A96F13">
              <w:rPr>
                <w:vertAlign w:val="superscript"/>
              </w:rPr>
              <w:t>ère</w:t>
            </w:r>
            <w:r>
              <w:t xml:space="preserve"> spécialité</w:t>
            </w:r>
          </w:p>
        </w:tc>
        <w:tc>
          <w:tcPr>
            <w:tcW w:w="4819" w:type="dxa"/>
          </w:tcPr>
          <w:p w:rsidR="004B5624" w:rsidRDefault="004B5624" w:rsidP="004B5624">
            <w:pPr>
              <w:jc w:val="center"/>
            </w:pPr>
            <w:proofErr w:type="spellStart"/>
            <w:proofErr w:type="gramStart"/>
            <w:r>
              <w:t>Tle</w:t>
            </w:r>
            <w:proofErr w:type="spellEnd"/>
            <w:r>
              <w:t xml:space="preserve">  spécialité</w:t>
            </w:r>
            <w:proofErr w:type="gramEnd"/>
          </w:p>
        </w:tc>
      </w:tr>
      <w:tr w:rsidR="004B5624" w:rsidTr="004B5624">
        <w:tc>
          <w:tcPr>
            <w:tcW w:w="4961" w:type="dxa"/>
          </w:tcPr>
          <w:p w:rsidR="004B5624" w:rsidRDefault="0064495A" w:rsidP="004B5624">
            <w:pPr>
              <w:rPr>
                <w:b/>
                <w:bCs/>
              </w:rPr>
            </w:pPr>
            <w:r w:rsidRPr="00482A69">
              <w:rPr>
                <w:b/>
                <w:bCs/>
                <w:highlight w:val="yellow"/>
              </w:rPr>
              <w:t>Décrire un mouvement :</w:t>
            </w:r>
          </w:p>
          <w:p w:rsidR="00D86334" w:rsidRDefault="00D86334" w:rsidP="004B5624">
            <w:pPr>
              <w:rPr>
                <w:b/>
                <w:bCs/>
              </w:rPr>
            </w:pPr>
          </w:p>
          <w:p w:rsidR="00CC371D" w:rsidRDefault="00CC371D" w:rsidP="004B5624">
            <w:pPr>
              <w:rPr>
                <w:b/>
                <w:bCs/>
              </w:rPr>
            </w:pPr>
          </w:p>
          <w:p w:rsidR="00D86334" w:rsidRDefault="00D86334" w:rsidP="00D86334">
            <w:pPr>
              <w:pStyle w:val="Paragraphedeliste"/>
              <w:numPr>
                <w:ilvl w:val="0"/>
                <w:numId w:val="16"/>
              </w:numPr>
            </w:pPr>
            <w:r>
              <w:t>Système</w:t>
            </w:r>
          </w:p>
          <w:p w:rsidR="00D86334" w:rsidRDefault="00D86334" w:rsidP="00D86334">
            <w:pPr>
              <w:pStyle w:val="Paragraphedeliste"/>
              <w:numPr>
                <w:ilvl w:val="0"/>
                <w:numId w:val="16"/>
              </w:numPr>
            </w:pPr>
            <w:r>
              <w:t>Référentiel et relativité du mouvement</w:t>
            </w:r>
          </w:p>
          <w:p w:rsidR="00D86334" w:rsidRDefault="00D86334" w:rsidP="00D86334">
            <w:pPr>
              <w:pStyle w:val="Paragraphedeliste"/>
              <w:numPr>
                <w:ilvl w:val="0"/>
                <w:numId w:val="16"/>
              </w:numPr>
            </w:pPr>
            <w:r>
              <w:t>Description du mouvement d’un système par celui d’un point.</w:t>
            </w:r>
          </w:p>
          <w:p w:rsidR="00D86334" w:rsidRDefault="00D86334" w:rsidP="00D86334">
            <w:pPr>
              <w:pStyle w:val="Paragraphedeliste"/>
              <w:numPr>
                <w:ilvl w:val="0"/>
                <w:numId w:val="16"/>
              </w:numPr>
            </w:pPr>
            <w:r>
              <w:t>Position/trajectoire d’un point</w:t>
            </w:r>
          </w:p>
          <w:p w:rsidR="00D86334" w:rsidRDefault="00D86334" w:rsidP="00D86334">
            <w:pPr>
              <w:pStyle w:val="Paragraphedeliste"/>
              <w:numPr>
                <w:ilvl w:val="0"/>
                <w:numId w:val="16"/>
              </w:numPr>
            </w:pPr>
            <w:r>
              <w:t>Vecteur déplacement d’un point</w:t>
            </w:r>
          </w:p>
          <w:p w:rsidR="00D86334" w:rsidRDefault="00D86334" w:rsidP="00D86334">
            <w:pPr>
              <w:pStyle w:val="Paragraphedeliste"/>
              <w:numPr>
                <w:ilvl w:val="0"/>
                <w:numId w:val="16"/>
              </w:numPr>
            </w:pPr>
            <w:r>
              <w:t>Vecteur vitesse (et vitesse moyenne) d’un point</w:t>
            </w:r>
          </w:p>
          <w:p w:rsidR="00D86334" w:rsidRDefault="00D86334" w:rsidP="00D86334">
            <w:pPr>
              <w:pStyle w:val="Paragraphedeliste"/>
              <w:numPr>
                <w:ilvl w:val="0"/>
                <w:numId w:val="16"/>
              </w:numPr>
            </w:pPr>
            <w:r>
              <w:t>Mouvement rectiligne</w:t>
            </w:r>
          </w:p>
          <w:p w:rsidR="0004569F" w:rsidRDefault="0004569F" w:rsidP="00D86334">
            <w:pPr>
              <w:rPr>
                <w:b/>
                <w:bCs/>
              </w:rPr>
            </w:pPr>
          </w:p>
          <w:p w:rsidR="0004569F" w:rsidRDefault="0004569F" w:rsidP="00D86334">
            <w:pPr>
              <w:rPr>
                <w:b/>
                <w:bCs/>
              </w:rPr>
            </w:pPr>
          </w:p>
          <w:p w:rsidR="008A11BA" w:rsidRDefault="008A11BA" w:rsidP="00D86334">
            <w:pPr>
              <w:rPr>
                <w:b/>
                <w:bCs/>
              </w:rPr>
            </w:pPr>
          </w:p>
          <w:p w:rsidR="00D86334" w:rsidRPr="00D86334" w:rsidRDefault="00D86334" w:rsidP="00D86334">
            <w:pPr>
              <w:rPr>
                <w:b/>
                <w:bCs/>
              </w:rPr>
            </w:pPr>
            <w:r w:rsidRPr="00D86334">
              <w:rPr>
                <w:b/>
                <w:bCs/>
              </w:rPr>
              <w:lastRenderedPageBreak/>
              <w:t xml:space="preserve">Modéliser une action sur un système : </w:t>
            </w:r>
          </w:p>
          <w:p w:rsidR="00D86334" w:rsidRDefault="00D86334" w:rsidP="00D86334"/>
          <w:p w:rsidR="00D86334" w:rsidRDefault="00D86334" w:rsidP="00D86334">
            <w:pPr>
              <w:pStyle w:val="Paragraphedeliste"/>
              <w:numPr>
                <w:ilvl w:val="0"/>
                <w:numId w:val="16"/>
              </w:numPr>
            </w:pPr>
            <w:r>
              <w:t>Modélisation d’une action par une force</w:t>
            </w:r>
          </w:p>
          <w:p w:rsidR="00B70C67" w:rsidRPr="00D4787A" w:rsidRDefault="00B70C67" w:rsidP="00D86334">
            <w:pPr>
              <w:pStyle w:val="Paragraphedeliste"/>
              <w:numPr>
                <w:ilvl w:val="0"/>
                <w:numId w:val="16"/>
              </w:numPr>
              <w:rPr>
                <w:highlight w:val="lightGray"/>
              </w:rPr>
            </w:pPr>
            <w:r w:rsidRPr="00D4787A">
              <w:rPr>
                <w:highlight w:val="lightGray"/>
              </w:rPr>
              <w:t>Principe des actions réciproques (3</w:t>
            </w:r>
            <w:r w:rsidRPr="00D4787A">
              <w:rPr>
                <w:highlight w:val="lightGray"/>
                <w:vertAlign w:val="superscript"/>
              </w:rPr>
              <w:t>ème</w:t>
            </w:r>
            <w:r w:rsidRPr="00D4787A">
              <w:rPr>
                <w:highlight w:val="lightGray"/>
              </w:rPr>
              <w:t xml:space="preserve"> loi de Newton)</w:t>
            </w:r>
          </w:p>
          <w:p w:rsidR="00B70C67" w:rsidRDefault="00B70C67" w:rsidP="00D86334">
            <w:pPr>
              <w:pStyle w:val="Paragraphedeliste"/>
              <w:numPr>
                <w:ilvl w:val="0"/>
                <w:numId w:val="16"/>
              </w:numPr>
            </w:pPr>
            <w:r>
              <w:t>Caractéristiques d’une force</w:t>
            </w:r>
          </w:p>
          <w:p w:rsidR="00B70C67" w:rsidRDefault="00B70C67" w:rsidP="00D86334">
            <w:pPr>
              <w:pStyle w:val="Paragraphedeliste"/>
              <w:numPr>
                <w:ilvl w:val="0"/>
                <w:numId w:val="16"/>
              </w:numPr>
            </w:pPr>
            <w:r w:rsidRPr="00D4787A">
              <w:rPr>
                <w:highlight w:val="magenta"/>
              </w:rPr>
              <w:t>Exemples de forces (poids, interaction gravitationnelle</w:t>
            </w:r>
            <w:r>
              <w:t>, force exercée par un support et par un fil)</w:t>
            </w:r>
          </w:p>
          <w:p w:rsidR="00B70C67" w:rsidRDefault="00B70C67" w:rsidP="00B70C67"/>
          <w:p w:rsidR="00B70C67" w:rsidRPr="00B70C67" w:rsidRDefault="00B70C67" w:rsidP="00B70C67">
            <w:pPr>
              <w:rPr>
                <w:b/>
                <w:bCs/>
              </w:rPr>
            </w:pPr>
            <w:r w:rsidRPr="00D4787A">
              <w:rPr>
                <w:b/>
                <w:bCs/>
                <w:highlight w:val="lightGray"/>
              </w:rPr>
              <w:t>Principe d’inertie :</w:t>
            </w:r>
            <w:r w:rsidRPr="00B70C67">
              <w:rPr>
                <w:b/>
                <w:bCs/>
              </w:rPr>
              <w:t xml:space="preserve"> </w:t>
            </w:r>
          </w:p>
          <w:p w:rsidR="00D86334" w:rsidRDefault="00D86334" w:rsidP="00B70C67"/>
          <w:p w:rsidR="00B70C67" w:rsidRDefault="00B70C67" w:rsidP="00B70C67">
            <w:pPr>
              <w:pStyle w:val="Paragraphedeliste"/>
              <w:numPr>
                <w:ilvl w:val="0"/>
                <w:numId w:val="18"/>
              </w:numPr>
            </w:pPr>
            <w:r>
              <w:t>Modèle du point matériel</w:t>
            </w:r>
          </w:p>
          <w:p w:rsidR="00B70C67" w:rsidRDefault="00B70C67" w:rsidP="00B70C67">
            <w:pPr>
              <w:pStyle w:val="Paragraphedeliste"/>
              <w:numPr>
                <w:ilvl w:val="0"/>
                <w:numId w:val="18"/>
              </w:numPr>
            </w:pPr>
            <w:r>
              <w:t>Principe d’inertie</w:t>
            </w:r>
          </w:p>
          <w:p w:rsidR="00B70C67" w:rsidRDefault="00B70C67" w:rsidP="00B70C67">
            <w:pPr>
              <w:pStyle w:val="Paragraphedeliste"/>
              <w:numPr>
                <w:ilvl w:val="0"/>
                <w:numId w:val="18"/>
              </w:numPr>
            </w:pPr>
            <w:r>
              <w:t>Cas de situations d’immobilité et de mouvements rectilignes uniformes</w:t>
            </w:r>
          </w:p>
          <w:p w:rsidR="00B70C67" w:rsidRPr="00D86334" w:rsidRDefault="00B70C67" w:rsidP="00B70C67">
            <w:pPr>
              <w:pStyle w:val="Paragraphedeliste"/>
              <w:numPr>
                <w:ilvl w:val="0"/>
                <w:numId w:val="18"/>
              </w:numPr>
            </w:pPr>
            <w:r>
              <w:t>Cas de la chute libre à une dimension</w:t>
            </w:r>
          </w:p>
        </w:tc>
        <w:tc>
          <w:tcPr>
            <w:tcW w:w="4820" w:type="dxa"/>
          </w:tcPr>
          <w:p w:rsidR="00772F10" w:rsidRDefault="00772F10" w:rsidP="004B5624">
            <w:pPr>
              <w:rPr>
                <w:b/>
                <w:bCs/>
              </w:rPr>
            </w:pPr>
            <w:r w:rsidRPr="00482A69">
              <w:rPr>
                <w:b/>
                <w:bCs/>
                <w:highlight w:val="yellow"/>
              </w:rPr>
              <w:lastRenderedPageBreak/>
              <w:t>Mouvement d’un système :</w:t>
            </w:r>
            <w:r>
              <w:rPr>
                <w:b/>
                <w:bCs/>
              </w:rPr>
              <w:t xml:space="preserve"> </w:t>
            </w:r>
          </w:p>
          <w:p w:rsidR="00CC371D" w:rsidRDefault="00CC371D" w:rsidP="004B5624">
            <w:pPr>
              <w:rPr>
                <w:b/>
                <w:bCs/>
              </w:rPr>
            </w:pPr>
          </w:p>
          <w:p w:rsidR="00DA2418" w:rsidRDefault="00DA2418" w:rsidP="004B5624">
            <w:pPr>
              <w:rPr>
                <w:b/>
                <w:bCs/>
              </w:rPr>
            </w:pPr>
          </w:p>
          <w:p w:rsidR="00CC371D" w:rsidRDefault="00CC371D" w:rsidP="00CC371D">
            <w:pPr>
              <w:pStyle w:val="Paragraphedeliste"/>
              <w:numPr>
                <w:ilvl w:val="0"/>
                <w:numId w:val="21"/>
              </w:numPr>
            </w:pPr>
            <w:r w:rsidRPr="00CC371D">
              <w:t>Vecteur variation de vitesse</w:t>
            </w:r>
          </w:p>
          <w:p w:rsidR="00CC371D" w:rsidRDefault="007229A2" w:rsidP="00CC371D">
            <w:pPr>
              <w:pStyle w:val="Paragraphedeliste"/>
              <w:numPr>
                <w:ilvl w:val="0"/>
                <w:numId w:val="21"/>
              </w:numPr>
            </w:pPr>
            <w:r>
              <w:t>Lien entre la variation du vecteur vitesse d’un système modélisé par un point matériel entre deux instants voisins et la somme des forces appliquées sur celui-ci.</w:t>
            </w:r>
          </w:p>
          <w:p w:rsidR="007229A2" w:rsidRDefault="007229A2" w:rsidP="00CC371D">
            <w:pPr>
              <w:pStyle w:val="Paragraphedeliste"/>
              <w:numPr>
                <w:ilvl w:val="0"/>
                <w:numId w:val="21"/>
              </w:numPr>
            </w:pPr>
            <w:r>
              <w:t>Rôle de la masse</w:t>
            </w:r>
          </w:p>
          <w:p w:rsidR="00BE20D8" w:rsidRDefault="00BE20D8" w:rsidP="00BE20D8"/>
          <w:p w:rsidR="00BE20D8" w:rsidRDefault="00BE20D8" w:rsidP="00BE20D8">
            <w:pPr>
              <w:rPr>
                <w:b/>
                <w:bCs/>
              </w:rPr>
            </w:pPr>
          </w:p>
          <w:p w:rsidR="00BE20D8" w:rsidRDefault="00BE20D8" w:rsidP="00BE20D8">
            <w:pPr>
              <w:rPr>
                <w:b/>
                <w:bCs/>
              </w:rPr>
            </w:pPr>
          </w:p>
          <w:p w:rsidR="00BE20D8" w:rsidRDefault="00BE20D8" w:rsidP="00BE20D8">
            <w:pPr>
              <w:rPr>
                <w:b/>
                <w:bCs/>
              </w:rPr>
            </w:pPr>
          </w:p>
          <w:p w:rsidR="0004569F" w:rsidRDefault="0004569F" w:rsidP="0004569F">
            <w:pPr>
              <w:rPr>
                <w:b/>
                <w:bCs/>
              </w:rPr>
            </w:pPr>
            <w:r w:rsidRPr="0064495A">
              <w:rPr>
                <w:b/>
                <w:bCs/>
              </w:rPr>
              <w:lastRenderedPageBreak/>
              <w:t>Interactions fondamentales</w:t>
            </w:r>
            <w:r>
              <w:rPr>
                <w:b/>
                <w:bCs/>
              </w:rPr>
              <w:t xml:space="preserve"> et introduction à la notion de champ :</w:t>
            </w:r>
          </w:p>
          <w:p w:rsidR="0004569F" w:rsidRPr="00CC371D" w:rsidRDefault="0004569F" w:rsidP="0004569F"/>
          <w:p w:rsidR="0004569F" w:rsidRPr="00D4787A" w:rsidRDefault="0004569F" w:rsidP="0004569F">
            <w:pPr>
              <w:pStyle w:val="Paragraphedeliste"/>
              <w:numPr>
                <w:ilvl w:val="0"/>
                <w:numId w:val="19"/>
              </w:numPr>
              <w:rPr>
                <w:highlight w:val="green"/>
              </w:rPr>
            </w:pPr>
            <w:r w:rsidRPr="00D4787A">
              <w:rPr>
                <w:highlight w:val="green"/>
              </w:rPr>
              <w:t>Charge électrique, interaction électrostatique</w:t>
            </w:r>
          </w:p>
          <w:p w:rsidR="0004569F" w:rsidRPr="00D4787A" w:rsidRDefault="0004569F" w:rsidP="0004569F">
            <w:pPr>
              <w:pStyle w:val="Paragraphedeliste"/>
              <w:numPr>
                <w:ilvl w:val="0"/>
                <w:numId w:val="19"/>
              </w:numPr>
              <w:rPr>
                <w:highlight w:val="green"/>
              </w:rPr>
            </w:pPr>
            <w:r w:rsidRPr="00D4787A">
              <w:rPr>
                <w:highlight w:val="green"/>
              </w:rPr>
              <w:t>Loi de Coulomb</w:t>
            </w:r>
          </w:p>
          <w:p w:rsidR="0004569F" w:rsidRPr="00D4787A" w:rsidRDefault="0004569F" w:rsidP="0004569F">
            <w:pPr>
              <w:pStyle w:val="Paragraphedeliste"/>
              <w:numPr>
                <w:ilvl w:val="0"/>
                <w:numId w:val="19"/>
              </w:numPr>
              <w:rPr>
                <w:highlight w:val="magenta"/>
              </w:rPr>
            </w:pPr>
            <w:r w:rsidRPr="00D4787A">
              <w:rPr>
                <w:highlight w:val="magenta"/>
              </w:rPr>
              <w:t>Force et champ de gravitation</w:t>
            </w:r>
          </w:p>
          <w:p w:rsidR="0004569F" w:rsidRPr="00D4787A" w:rsidRDefault="0004569F" w:rsidP="0004569F">
            <w:pPr>
              <w:pStyle w:val="Paragraphedeliste"/>
              <w:numPr>
                <w:ilvl w:val="0"/>
                <w:numId w:val="19"/>
              </w:numPr>
              <w:rPr>
                <w:highlight w:val="green"/>
              </w:rPr>
            </w:pPr>
            <w:r w:rsidRPr="00D4787A">
              <w:rPr>
                <w:highlight w:val="green"/>
              </w:rPr>
              <w:t>Force et champ électrostatique</w:t>
            </w:r>
          </w:p>
          <w:p w:rsidR="00BE20D8" w:rsidRDefault="00BE20D8" w:rsidP="00BE20D8">
            <w:pPr>
              <w:rPr>
                <w:b/>
                <w:bCs/>
              </w:rPr>
            </w:pPr>
          </w:p>
          <w:p w:rsidR="00BE20D8" w:rsidRDefault="00BE20D8" w:rsidP="00BE20D8">
            <w:pPr>
              <w:rPr>
                <w:b/>
                <w:bCs/>
              </w:rPr>
            </w:pPr>
          </w:p>
          <w:p w:rsidR="00BE20D8" w:rsidRDefault="00BE20D8" w:rsidP="00BE20D8">
            <w:pPr>
              <w:rPr>
                <w:b/>
                <w:bCs/>
              </w:rPr>
            </w:pPr>
          </w:p>
          <w:p w:rsidR="001F463D" w:rsidRDefault="001F463D" w:rsidP="00BE20D8">
            <w:pPr>
              <w:rPr>
                <w:b/>
                <w:bCs/>
              </w:rPr>
            </w:pPr>
          </w:p>
          <w:p w:rsidR="0004569F" w:rsidRDefault="0004569F" w:rsidP="00BE20D8">
            <w:pPr>
              <w:rPr>
                <w:b/>
                <w:bCs/>
              </w:rPr>
            </w:pPr>
          </w:p>
          <w:p w:rsidR="0004569F" w:rsidRDefault="0004569F" w:rsidP="00BE20D8">
            <w:pPr>
              <w:rPr>
                <w:b/>
                <w:bCs/>
              </w:rPr>
            </w:pPr>
          </w:p>
          <w:p w:rsidR="0004569F" w:rsidRDefault="0004569F" w:rsidP="00BE20D8">
            <w:pPr>
              <w:rPr>
                <w:b/>
                <w:bCs/>
              </w:rPr>
            </w:pPr>
          </w:p>
          <w:p w:rsidR="0004569F" w:rsidRDefault="0004569F" w:rsidP="00BE20D8">
            <w:pPr>
              <w:rPr>
                <w:b/>
                <w:bCs/>
              </w:rPr>
            </w:pPr>
          </w:p>
          <w:p w:rsidR="0004569F" w:rsidRDefault="0004569F" w:rsidP="00BE20D8">
            <w:pPr>
              <w:rPr>
                <w:b/>
                <w:bCs/>
              </w:rPr>
            </w:pPr>
          </w:p>
          <w:p w:rsidR="0004569F" w:rsidRDefault="0004569F" w:rsidP="00BE20D8">
            <w:pPr>
              <w:rPr>
                <w:b/>
                <w:bCs/>
              </w:rPr>
            </w:pPr>
          </w:p>
          <w:p w:rsidR="0004569F" w:rsidRDefault="0004569F" w:rsidP="00BE20D8">
            <w:pPr>
              <w:rPr>
                <w:b/>
                <w:bCs/>
              </w:rPr>
            </w:pPr>
          </w:p>
          <w:p w:rsidR="0004569F" w:rsidRDefault="0004569F" w:rsidP="00BE20D8">
            <w:pPr>
              <w:rPr>
                <w:b/>
                <w:bCs/>
              </w:rPr>
            </w:pPr>
          </w:p>
          <w:p w:rsidR="0004569F" w:rsidRDefault="0004569F" w:rsidP="00BE20D8">
            <w:pPr>
              <w:rPr>
                <w:b/>
                <w:bCs/>
              </w:rPr>
            </w:pPr>
          </w:p>
          <w:p w:rsidR="0004569F" w:rsidRDefault="0004569F" w:rsidP="00BE20D8">
            <w:pPr>
              <w:rPr>
                <w:b/>
                <w:bCs/>
              </w:rPr>
            </w:pPr>
          </w:p>
          <w:p w:rsidR="0004569F" w:rsidRDefault="0004569F" w:rsidP="00BE20D8">
            <w:pPr>
              <w:rPr>
                <w:b/>
                <w:bCs/>
              </w:rPr>
            </w:pPr>
          </w:p>
          <w:p w:rsidR="00BE20D8" w:rsidRDefault="00BE20D8" w:rsidP="00BE20D8">
            <w:pPr>
              <w:rPr>
                <w:b/>
                <w:bCs/>
              </w:rPr>
            </w:pPr>
            <w:r w:rsidRPr="00482A69">
              <w:rPr>
                <w:b/>
                <w:bCs/>
                <w:highlight w:val="cyan"/>
              </w:rPr>
              <w:t>Description d’un fluide au repos :</w:t>
            </w:r>
          </w:p>
          <w:p w:rsidR="00BE20D8" w:rsidRDefault="00BE20D8" w:rsidP="00BE20D8">
            <w:pPr>
              <w:rPr>
                <w:b/>
                <w:bCs/>
              </w:rPr>
            </w:pPr>
          </w:p>
          <w:p w:rsidR="00BE20D8" w:rsidRDefault="00BE20D8" w:rsidP="00C22491">
            <w:pPr>
              <w:pStyle w:val="Paragraphedeliste"/>
              <w:numPr>
                <w:ilvl w:val="0"/>
                <w:numId w:val="20"/>
              </w:numPr>
            </w:pPr>
            <w:proofErr w:type="spellStart"/>
            <w:r>
              <w:t>Echelles</w:t>
            </w:r>
            <w:proofErr w:type="spellEnd"/>
            <w:r>
              <w:t xml:space="preserve"> de description</w:t>
            </w:r>
          </w:p>
          <w:p w:rsidR="00BE20D8" w:rsidRDefault="00BE20D8" w:rsidP="00BE20D8">
            <w:pPr>
              <w:pStyle w:val="Paragraphedeliste"/>
              <w:numPr>
                <w:ilvl w:val="0"/>
                <w:numId w:val="20"/>
              </w:numPr>
            </w:pPr>
            <w:r>
              <w:t>Grandeurs macroscopiques de description d’un fluide au repos (masse volumique, pression, température)</w:t>
            </w:r>
          </w:p>
          <w:p w:rsidR="00BE20D8" w:rsidRDefault="00BE20D8" w:rsidP="00BE20D8">
            <w:pPr>
              <w:pStyle w:val="Paragraphedeliste"/>
              <w:numPr>
                <w:ilvl w:val="0"/>
                <w:numId w:val="20"/>
              </w:numPr>
            </w:pPr>
            <w:r>
              <w:t>Modèle de comportement d’un gaz : loi de Mariotte</w:t>
            </w:r>
          </w:p>
          <w:p w:rsidR="00BE20D8" w:rsidRDefault="00BE20D8" w:rsidP="00BE20D8">
            <w:pPr>
              <w:pStyle w:val="Paragraphedeliste"/>
              <w:numPr>
                <w:ilvl w:val="0"/>
                <w:numId w:val="20"/>
              </w:numPr>
            </w:pPr>
            <w:r>
              <w:t>Actions exercées par un fluide sur une surface : forces pressantes</w:t>
            </w:r>
          </w:p>
          <w:p w:rsidR="00BE20D8" w:rsidRPr="00CC371D" w:rsidRDefault="00BE20D8" w:rsidP="00BE20D8">
            <w:pPr>
              <w:pStyle w:val="Paragraphedeliste"/>
              <w:numPr>
                <w:ilvl w:val="0"/>
                <w:numId w:val="20"/>
              </w:numPr>
            </w:pPr>
            <w:r>
              <w:t>Loi fondamentale de la statique des fluides</w:t>
            </w:r>
          </w:p>
        </w:tc>
        <w:tc>
          <w:tcPr>
            <w:tcW w:w="4819" w:type="dxa"/>
          </w:tcPr>
          <w:p w:rsidR="004B5624" w:rsidRDefault="00772F10" w:rsidP="004B5624">
            <w:pPr>
              <w:rPr>
                <w:b/>
                <w:bCs/>
              </w:rPr>
            </w:pPr>
            <w:r w:rsidRPr="00482A69">
              <w:rPr>
                <w:b/>
                <w:bCs/>
                <w:highlight w:val="yellow"/>
              </w:rPr>
              <w:lastRenderedPageBreak/>
              <w:t>Décrire un mouvement :</w:t>
            </w:r>
          </w:p>
          <w:p w:rsidR="00DA2418" w:rsidRDefault="00DA2418" w:rsidP="004B5624">
            <w:pPr>
              <w:rPr>
                <w:b/>
                <w:bCs/>
                <w:sz w:val="32"/>
                <w:szCs w:val="32"/>
                <w:u w:val="single"/>
              </w:rPr>
            </w:pPr>
          </w:p>
          <w:p w:rsidR="002B4911" w:rsidRDefault="002B4911" w:rsidP="002B4911">
            <w:pPr>
              <w:pStyle w:val="Paragraphedeliste"/>
              <w:numPr>
                <w:ilvl w:val="0"/>
                <w:numId w:val="19"/>
              </w:numPr>
            </w:pPr>
            <w:r>
              <w:t>Vecteurs position, vitesse et accélération d’un point</w:t>
            </w:r>
          </w:p>
          <w:p w:rsidR="002B4911" w:rsidRDefault="002B4911" w:rsidP="002B4911">
            <w:pPr>
              <w:pStyle w:val="Paragraphedeliste"/>
              <w:numPr>
                <w:ilvl w:val="0"/>
                <w:numId w:val="19"/>
              </w:numPr>
            </w:pPr>
            <w:r>
              <w:t xml:space="preserve">Coordonnées des vecteurs vitesse et accélération dans le repère de </w:t>
            </w:r>
            <w:proofErr w:type="spellStart"/>
            <w:r>
              <w:t>Frenet</w:t>
            </w:r>
            <w:proofErr w:type="spellEnd"/>
            <w:r>
              <w:t xml:space="preserve"> pour un mouvement circulaire</w:t>
            </w:r>
          </w:p>
          <w:p w:rsidR="002B4911" w:rsidRDefault="002B4911" w:rsidP="002B4911">
            <w:pPr>
              <w:pStyle w:val="Paragraphedeliste"/>
              <w:numPr>
                <w:ilvl w:val="0"/>
                <w:numId w:val="19"/>
              </w:numPr>
            </w:pPr>
            <w:r>
              <w:t>Mouvement rectiligne uniformément accéléré.</w:t>
            </w:r>
          </w:p>
          <w:p w:rsidR="002B4911" w:rsidRPr="00CC371D" w:rsidRDefault="002B4911" w:rsidP="002B4911">
            <w:pPr>
              <w:pStyle w:val="Paragraphedeliste"/>
              <w:numPr>
                <w:ilvl w:val="0"/>
                <w:numId w:val="19"/>
              </w:numPr>
            </w:pPr>
            <w:r>
              <w:t>Mouvement circulaire uniforme</w:t>
            </w:r>
          </w:p>
          <w:p w:rsidR="00032BE6" w:rsidRDefault="00032BE6" w:rsidP="004B5624"/>
          <w:p w:rsidR="00DA2418" w:rsidRDefault="00DA2418" w:rsidP="00244160">
            <w:pPr>
              <w:rPr>
                <w:b/>
                <w:bCs/>
              </w:rPr>
            </w:pPr>
          </w:p>
          <w:p w:rsidR="008A11BA" w:rsidRDefault="008A11BA" w:rsidP="00244160">
            <w:pPr>
              <w:rPr>
                <w:b/>
                <w:bCs/>
              </w:rPr>
            </w:pPr>
          </w:p>
          <w:p w:rsidR="00DA2418" w:rsidRDefault="00DA2418" w:rsidP="00244160">
            <w:pPr>
              <w:rPr>
                <w:b/>
                <w:bCs/>
              </w:rPr>
            </w:pPr>
          </w:p>
          <w:p w:rsidR="00244160" w:rsidRDefault="00244160" w:rsidP="00244160">
            <w:pPr>
              <w:rPr>
                <w:b/>
                <w:bCs/>
              </w:rPr>
            </w:pPr>
            <w:r w:rsidRPr="00772F10">
              <w:rPr>
                <w:b/>
                <w:bCs/>
              </w:rPr>
              <w:lastRenderedPageBreak/>
              <w:t>Relier les actions appliquées à un système à son mouvement</w:t>
            </w:r>
            <w:r>
              <w:rPr>
                <w:b/>
                <w:bCs/>
              </w:rPr>
              <w:t> :</w:t>
            </w:r>
          </w:p>
          <w:p w:rsidR="002B4911" w:rsidRDefault="002B4911" w:rsidP="00244160">
            <w:pPr>
              <w:rPr>
                <w:b/>
                <w:bCs/>
              </w:rPr>
            </w:pPr>
          </w:p>
          <w:p w:rsidR="002B4911" w:rsidRPr="00D4787A" w:rsidRDefault="002B4911" w:rsidP="002B4911">
            <w:pPr>
              <w:pStyle w:val="Paragraphedeliste"/>
              <w:numPr>
                <w:ilvl w:val="0"/>
                <w:numId w:val="22"/>
              </w:numPr>
              <w:ind w:left="463" w:hanging="284"/>
              <w:rPr>
                <w:b/>
                <w:bCs/>
                <w:highlight w:val="lightGray"/>
                <w:u w:val="single"/>
              </w:rPr>
            </w:pPr>
            <w:r w:rsidRPr="00D4787A">
              <w:rPr>
                <w:b/>
                <w:bCs/>
                <w:highlight w:val="lightGray"/>
                <w:u w:val="single"/>
              </w:rPr>
              <w:t>Deuxième loi de Newton</w:t>
            </w:r>
          </w:p>
          <w:p w:rsidR="00EC1E9A" w:rsidRPr="00EC1E9A" w:rsidRDefault="00EC1E9A" w:rsidP="00EC1E9A">
            <w:pPr>
              <w:pStyle w:val="Paragraphedeliste"/>
              <w:numPr>
                <w:ilvl w:val="0"/>
                <w:numId w:val="23"/>
              </w:numPr>
              <w:rPr>
                <w:b/>
                <w:bCs/>
                <w:u w:val="single"/>
              </w:rPr>
            </w:pPr>
            <w:r>
              <w:t>Centre de masse d’un système</w:t>
            </w:r>
          </w:p>
          <w:p w:rsidR="00EC1E9A" w:rsidRPr="00EC1E9A" w:rsidRDefault="00EC1E9A" w:rsidP="00EC1E9A">
            <w:pPr>
              <w:pStyle w:val="Paragraphedeliste"/>
              <w:numPr>
                <w:ilvl w:val="0"/>
                <w:numId w:val="23"/>
              </w:numPr>
              <w:rPr>
                <w:b/>
                <w:bCs/>
                <w:u w:val="single"/>
              </w:rPr>
            </w:pPr>
            <w:r>
              <w:t>Référentiel galiléen</w:t>
            </w:r>
          </w:p>
          <w:p w:rsidR="00EC1E9A" w:rsidRPr="00EC1E9A" w:rsidRDefault="00EC1E9A" w:rsidP="00EC1E9A">
            <w:pPr>
              <w:pStyle w:val="Paragraphedeliste"/>
              <w:numPr>
                <w:ilvl w:val="0"/>
                <w:numId w:val="23"/>
              </w:numPr>
              <w:rPr>
                <w:b/>
                <w:bCs/>
                <w:u w:val="single"/>
              </w:rPr>
            </w:pPr>
            <w:proofErr w:type="spellStart"/>
            <w:r>
              <w:t>Equilibre</w:t>
            </w:r>
            <w:proofErr w:type="spellEnd"/>
            <w:r>
              <w:t xml:space="preserve"> d’un système</w:t>
            </w:r>
          </w:p>
          <w:p w:rsidR="00EC1E9A" w:rsidRPr="00EC1E9A" w:rsidRDefault="00EC1E9A" w:rsidP="00EC1E9A">
            <w:pPr>
              <w:pStyle w:val="Paragraphedeliste"/>
              <w:rPr>
                <w:b/>
                <w:bCs/>
                <w:u w:val="single"/>
              </w:rPr>
            </w:pPr>
          </w:p>
          <w:p w:rsidR="002B4911" w:rsidRDefault="002B4911" w:rsidP="002B4911">
            <w:pPr>
              <w:pStyle w:val="Paragraphedeliste"/>
              <w:numPr>
                <w:ilvl w:val="0"/>
                <w:numId w:val="22"/>
              </w:numPr>
              <w:ind w:left="463" w:hanging="284"/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Mouvement dans un champ uniforme</w:t>
            </w:r>
          </w:p>
          <w:p w:rsidR="00EC1E9A" w:rsidRPr="00D4787A" w:rsidRDefault="00EC1E9A" w:rsidP="00EC1E9A">
            <w:pPr>
              <w:pStyle w:val="Paragraphedeliste"/>
              <w:numPr>
                <w:ilvl w:val="0"/>
                <w:numId w:val="24"/>
              </w:numPr>
              <w:rPr>
                <w:b/>
                <w:bCs/>
                <w:highlight w:val="magenta"/>
                <w:u w:val="single"/>
              </w:rPr>
            </w:pPr>
            <w:r w:rsidRPr="00D4787A">
              <w:rPr>
                <w:highlight w:val="magenta"/>
              </w:rPr>
              <w:t>Mouvement dans un champ de pesanteur uniforme</w:t>
            </w:r>
          </w:p>
          <w:p w:rsidR="00EC1E9A" w:rsidRPr="00D4787A" w:rsidRDefault="00EC1E9A" w:rsidP="00EC1E9A">
            <w:pPr>
              <w:pStyle w:val="Paragraphedeliste"/>
              <w:numPr>
                <w:ilvl w:val="0"/>
                <w:numId w:val="24"/>
              </w:numPr>
              <w:rPr>
                <w:b/>
                <w:bCs/>
                <w:highlight w:val="green"/>
                <w:u w:val="single"/>
              </w:rPr>
            </w:pPr>
            <w:r w:rsidRPr="00D4787A">
              <w:rPr>
                <w:highlight w:val="green"/>
              </w:rPr>
              <w:t>Champ électrique créé par un condensateur plan</w:t>
            </w:r>
          </w:p>
          <w:p w:rsidR="00EC1E9A" w:rsidRPr="00D4787A" w:rsidRDefault="00EC1E9A" w:rsidP="00EC1E9A">
            <w:pPr>
              <w:pStyle w:val="Paragraphedeliste"/>
              <w:numPr>
                <w:ilvl w:val="0"/>
                <w:numId w:val="24"/>
              </w:numPr>
              <w:rPr>
                <w:highlight w:val="green"/>
              </w:rPr>
            </w:pPr>
            <w:r w:rsidRPr="00D4787A">
              <w:rPr>
                <w:highlight w:val="green"/>
              </w:rPr>
              <w:t>Mouvement d’une particule chargée dans un champ électrique uniforme</w:t>
            </w:r>
          </w:p>
          <w:p w:rsidR="00EC1E9A" w:rsidRPr="00D4787A" w:rsidRDefault="00EC1E9A" w:rsidP="00EC1E9A">
            <w:pPr>
              <w:pStyle w:val="Paragraphedeliste"/>
              <w:numPr>
                <w:ilvl w:val="0"/>
                <w:numId w:val="24"/>
              </w:numPr>
              <w:rPr>
                <w:highlight w:val="green"/>
              </w:rPr>
            </w:pPr>
            <w:r w:rsidRPr="00D4787A">
              <w:rPr>
                <w:highlight w:val="green"/>
              </w:rPr>
              <w:t>Principe de l’accélérateur linéaire de particules chargées</w:t>
            </w:r>
          </w:p>
          <w:p w:rsidR="00EC1E9A" w:rsidRPr="00EC1E9A" w:rsidRDefault="00EC1E9A" w:rsidP="00EC1E9A">
            <w:pPr>
              <w:pStyle w:val="Paragraphedeliste"/>
              <w:numPr>
                <w:ilvl w:val="0"/>
                <w:numId w:val="24"/>
              </w:numPr>
            </w:pPr>
            <w:r w:rsidRPr="00EC1E9A">
              <w:t>Aspects énergétiques</w:t>
            </w:r>
          </w:p>
          <w:p w:rsidR="00EC1E9A" w:rsidRPr="00EC1E9A" w:rsidRDefault="00EC1E9A" w:rsidP="00EC1E9A">
            <w:pPr>
              <w:pStyle w:val="Paragraphedeliste"/>
              <w:rPr>
                <w:b/>
                <w:bCs/>
                <w:u w:val="single"/>
              </w:rPr>
            </w:pPr>
          </w:p>
          <w:p w:rsidR="002B4911" w:rsidRPr="00D4787A" w:rsidRDefault="002B4911" w:rsidP="002B4911">
            <w:pPr>
              <w:pStyle w:val="Paragraphedeliste"/>
              <w:numPr>
                <w:ilvl w:val="0"/>
                <w:numId w:val="22"/>
              </w:numPr>
              <w:ind w:left="463" w:hanging="284"/>
              <w:rPr>
                <w:b/>
                <w:bCs/>
                <w:highlight w:val="magenta"/>
                <w:u w:val="single"/>
              </w:rPr>
            </w:pPr>
            <w:r w:rsidRPr="00D4787A">
              <w:rPr>
                <w:b/>
                <w:bCs/>
                <w:highlight w:val="magenta"/>
                <w:u w:val="single"/>
              </w:rPr>
              <w:t>Mouvement dans un champ de gravitation</w:t>
            </w:r>
          </w:p>
          <w:p w:rsidR="002B4911" w:rsidRDefault="00A0218C" w:rsidP="00A0218C">
            <w:pPr>
              <w:pStyle w:val="Paragraphedeliste"/>
              <w:numPr>
                <w:ilvl w:val="0"/>
                <w:numId w:val="26"/>
              </w:numPr>
            </w:pPr>
            <w:r>
              <w:t>Mouvement des satellites et des planètes. Orbite</w:t>
            </w:r>
          </w:p>
          <w:p w:rsidR="00A0218C" w:rsidRDefault="00A0218C" w:rsidP="00A0218C">
            <w:pPr>
              <w:pStyle w:val="Paragraphedeliste"/>
              <w:numPr>
                <w:ilvl w:val="0"/>
                <w:numId w:val="26"/>
              </w:numPr>
            </w:pPr>
            <w:r>
              <w:t>Lois de Kepler</w:t>
            </w:r>
          </w:p>
          <w:p w:rsidR="00A0218C" w:rsidRDefault="00A0218C" w:rsidP="00A0218C">
            <w:pPr>
              <w:pStyle w:val="Paragraphedeliste"/>
              <w:numPr>
                <w:ilvl w:val="0"/>
                <w:numId w:val="26"/>
              </w:numPr>
            </w:pPr>
            <w:r>
              <w:t>Période de révolution</w:t>
            </w:r>
          </w:p>
          <w:p w:rsidR="002B4911" w:rsidRDefault="00A0218C" w:rsidP="00244160">
            <w:pPr>
              <w:pStyle w:val="Paragraphedeliste"/>
              <w:numPr>
                <w:ilvl w:val="0"/>
                <w:numId w:val="26"/>
              </w:numPr>
            </w:pPr>
            <w:r>
              <w:t>Satellite géostationnaire</w:t>
            </w:r>
          </w:p>
          <w:p w:rsidR="00BE20D8" w:rsidRDefault="00BE20D8" w:rsidP="00BE20D8"/>
          <w:p w:rsidR="00BE20D8" w:rsidRDefault="00BE20D8" w:rsidP="00BE20D8">
            <w:pPr>
              <w:rPr>
                <w:b/>
                <w:bCs/>
              </w:rPr>
            </w:pPr>
            <w:r w:rsidRPr="00482A69">
              <w:rPr>
                <w:b/>
                <w:bCs/>
                <w:highlight w:val="cyan"/>
              </w:rPr>
              <w:t>Modéliser l’écoulement d’un fluide :</w:t>
            </w:r>
          </w:p>
          <w:p w:rsidR="00BE20D8" w:rsidRDefault="00A913FC" w:rsidP="00BE20D8">
            <w:pPr>
              <w:pStyle w:val="Paragraphedeliste"/>
              <w:numPr>
                <w:ilvl w:val="0"/>
                <w:numId w:val="27"/>
              </w:numPr>
            </w:pPr>
            <w:r>
              <w:t>Poussée d’Archimède</w:t>
            </w:r>
          </w:p>
          <w:p w:rsidR="00A913FC" w:rsidRDefault="00A913FC" w:rsidP="00BE20D8">
            <w:pPr>
              <w:pStyle w:val="Paragraphedeliste"/>
              <w:numPr>
                <w:ilvl w:val="0"/>
                <w:numId w:val="27"/>
              </w:numPr>
            </w:pPr>
            <w:proofErr w:type="spellStart"/>
            <w:r>
              <w:t>Ecoulement</w:t>
            </w:r>
            <w:proofErr w:type="spellEnd"/>
            <w:r>
              <w:t xml:space="preserve"> d’un fluide en régime permanent</w:t>
            </w:r>
          </w:p>
          <w:p w:rsidR="00A913FC" w:rsidRDefault="00A913FC" w:rsidP="00BE20D8">
            <w:pPr>
              <w:pStyle w:val="Paragraphedeliste"/>
              <w:numPr>
                <w:ilvl w:val="0"/>
                <w:numId w:val="27"/>
              </w:numPr>
            </w:pPr>
            <w:r>
              <w:t>Débit volumique d’un fluide incompressible</w:t>
            </w:r>
          </w:p>
          <w:p w:rsidR="00A913FC" w:rsidRDefault="00A913FC" w:rsidP="00BE20D8">
            <w:pPr>
              <w:pStyle w:val="Paragraphedeliste"/>
              <w:numPr>
                <w:ilvl w:val="0"/>
                <w:numId w:val="27"/>
              </w:numPr>
            </w:pPr>
            <w:r>
              <w:t>Relation de Bernoulli</w:t>
            </w:r>
          </w:p>
          <w:p w:rsidR="00244160" w:rsidRPr="00772F10" w:rsidRDefault="00A913FC" w:rsidP="004B5624">
            <w:pPr>
              <w:pStyle w:val="Paragraphedeliste"/>
              <w:numPr>
                <w:ilvl w:val="0"/>
                <w:numId w:val="27"/>
              </w:numPr>
            </w:pPr>
            <w:r>
              <w:t>Effet Venturi</w:t>
            </w:r>
          </w:p>
        </w:tc>
      </w:tr>
    </w:tbl>
    <w:p w:rsidR="004B5624" w:rsidRPr="004B5624" w:rsidRDefault="004B5624" w:rsidP="004B5624">
      <w:pPr>
        <w:rPr>
          <w:sz w:val="32"/>
          <w:szCs w:val="32"/>
          <w:u w:val="single"/>
        </w:rPr>
      </w:pPr>
    </w:p>
    <w:p w:rsidR="004B5624" w:rsidRDefault="000923EA" w:rsidP="000923EA">
      <w:pPr>
        <w:tabs>
          <w:tab w:val="left" w:pos="5670"/>
          <w:tab w:val="left" w:pos="10490"/>
        </w:tabs>
        <w:rPr>
          <w:sz w:val="32"/>
          <w:szCs w:val="32"/>
          <w:u w:val="single"/>
        </w:rPr>
      </w:pPr>
      <w:r>
        <w:rPr>
          <w:sz w:val="32"/>
          <w:szCs w:val="32"/>
          <w:u w:val="single"/>
        </w:rPr>
        <w:t xml:space="preserve">3. </w:t>
      </w:r>
      <w:r w:rsidRPr="000923EA">
        <w:rPr>
          <w:sz w:val="32"/>
          <w:szCs w:val="32"/>
          <w:u w:val="single"/>
        </w:rPr>
        <w:t>L’énergie : conversions et transferts</w:t>
      </w:r>
    </w:p>
    <w:p w:rsidR="000923EA" w:rsidRDefault="000923EA" w:rsidP="000923EA">
      <w:pPr>
        <w:tabs>
          <w:tab w:val="left" w:pos="5670"/>
          <w:tab w:val="left" w:pos="10490"/>
        </w:tabs>
        <w:rPr>
          <w:sz w:val="32"/>
          <w:szCs w:val="32"/>
          <w:u w:val="single"/>
        </w:rPr>
      </w:pPr>
    </w:p>
    <w:tbl>
      <w:tblPr>
        <w:tblStyle w:val="Grilledutableau"/>
        <w:tblW w:w="0" w:type="auto"/>
        <w:tblInd w:w="704" w:type="dxa"/>
        <w:tblLook w:val="04A0" w:firstRow="1" w:lastRow="0" w:firstColumn="1" w:lastColumn="0" w:noHBand="0" w:noVBand="1"/>
      </w:tblPr>
      <w:tblGrid>
        <w:gridCol w:w="4895"/>
        <w:gridCol w:w="4921"/>
        <w:gridCol w:w="4611"/>
      </w:tblGrid>
      <w:tr w:rsidR="000923EA" w:rsidTr="000923EA">
        <w:tc>
          <w:tcPr>
            <w:tcW w:w="4895" w:type="dxa"/>
          </w:tcPr>
          <w:p w:rsidR="000923EA" w:rsidRDefault="000923EA" w:rsidP="00C63C93">
            <w:pPr>
              <w:jc w:val="center"/>
            </w:pPr>
            <w:r>
              <w:t>2</w:t>
            </w:r>
            <w:r w:rsidRPr="00A96F13">
              <w:rPr>
                <w:vertAlign w:val="superscript"/>
              </w:rPr>
              <w:t>nde</w:t>
            </w:r>
          </w:p>
        </w:tc>
        <w:tc>
          <w:tcPr>
            <w:tcW w:w="4921" w:type="dxa"/>
          </w:tcPr>
          <w:p w:rsidR="000923EA" w:rsidRDefault="000923EA" w:rsidP="00C63C93">
            <w:pPr>
              <w:jc w:val="center"/>
            </w:pPr>
            <w:r>
              <w:t>1</w:t>
            </w:r>
            <w:r w:rsidRPr="00A96F13">
              <w:rPr>
                <w:vertAlign w:val="superscript"/>
              </w:rPr>
              <w:t>ère</w:t>
            </w:r>
            <w:r>
              <w:t xml:space="preserve"> spécialité</w:t>
            </w:r>
          </w:p>
        </w:tc>
        <w:tc>
          <w:tcPr>
            <w:tcW w:w="4611" w:type="dxa"/>
          </w:tcPr>
          <w:p w:rsidR="000923EA" w:rsidRDefault="000923EA" w:rsidP="00C63C93">
            <w:pPr>
              <w:jc w:val="center"/>
            </w:pPr>
            <w:proofErr w:type="spellStart"/>
            <w:proofErr w:type="gramStart"/>
            <w:r>
              <w:t>Tle</w:t>
            </w:r>
            <w:proofErr w:type="spellEnd"/>
            <w:r>
              <w:t xml:space="preserve">  spécialité</w:t>
            </w:r>
            <w:proofErr w:type="gramEnd"/>
          </w:p>
        </w:tc>
      </w:tr>
      <w:tr w:rsidR="00D70313" w:rsidTr="00B21F53">
        <w:tc>
          <w:tcPr>
            <w:tcW w:w="4895" w:type="dxa"/>
            <w:shd w:val="clear" w:color="auto" w:fill="BFBFBF" w:themeFill="background1" w:themeFillShade="BF"/>
          </w:tcPr>
          <w:p w:rsidR="00D70313" w:rsidRDefault="00D70313" w:rsidP="00C63C93">
            <w:pPr>
              <w:jc w:val="center"/>
            </w:pPr>
          </w:p>
          <w:p w:rsidR="00B21F53" w:rsidRDefault="00B21F53" w:rsidP="00C63C93">
            <w:pPr>
              <w:jc w:val="center"/>
            </w:pPr>
          </w:p>
          <w:p w:rsidR="001C4A75" w:rsidRDefault="001C4A75" w:rsidP="00C63C93">
            <w:pPr>
              <w:jc w:val="center"/>
            </w:pPr>
          </w:p>
          <w:p w:rsidR="001C4A75" w:rsidRDefault="001C4A75" w:rsidP="00C63C93">
            <w:pPr>
              <w:jc w:val="center"/>
            </w:pPr>
          </w:p>
          <w:p w:rsidR="001C4A75" w:rsidRDefault="001C4A75" w:rsidP="00C63C93">
            <w:pPr>
              <w:jc w:val="center"/>
            </w:pPr>
          </w:p>
          <w:p w:rsidR="001C4A75" w:rsidRDefault="001C4A75" w:rsidP="00C63C93">
            <w:pPr>
              <w:jc w:val="center"/>
            </w:pPr>
          </w:p>
          <w:p w:rsidR="001C4A75" w:rsidRDefault="001C4A75" w:rsidP="00C63C93">
            <w:pPr>
              <w:jc w:val="center"/>
            </w:pPr>
          </w:p>
          <w:p w:rsidR="001C4A75" w:rsidRDefault="001C4A75" w:rsidP="00C63C93">
            <w:pPr>
              <w:jc w:val="center"/>
            </w:pPr>
          </w:p>
          <w:p w:rsidR="001C4A75" w:rsidRDefault="001C4A75" w:rsidP="00C63C93">
            <w:pPr>
              <w:jc w:val="center"/>
            </w:pPr>
          </w:p>
          <w:p w:rsidR="001C4A75" w:rsidRDefault="001C4A75" w:rsidP="00C63C93">
            <w:pPr>
              <w:jc w:val="center"/>
            </w:pPr>
          </w:p>
          <w:p w:rsidR="00B21F53" w:rsidRDefault="00B21F53" w:rsidP="00C63C93">
            <w:pPr>
              <w:jc w:val="center"/>
            </w:pPr>
          </w:p>
          <w:p w:rsidR="00B21F53" w:rsidRDefault="00B21F53" w:rsidP="00C63C93">
            <w:pPr>
              <w:jc w:val="center"/>
            </w:pPr>
            <w:r>
              <w:t>Voir partie 1 pour l’aspect énerg</w:t>
            </w:r>
            <w:r w:rsidR="00D330B5">
              <w:t>é</w:t>
            </w:r>
            <w:r>
              <w:t>tique</w:t>
            </w:r>
            <w:r w:rsidR="00D330B5">
              <w:t xml:space="preserve"> des transformations physiques et des transformations chimiques</w:t>
            </w:r>
          </w:p>
        </w:tc>
        <w:tc>
          <w:tcPr>
            <w:tcW w:w="4921" w:type="dxa"/>
          </w:tcPr>
          <w:p w:rsidR="00D70313" w:rsidRDefault="00E1104A" w:rsidP="00E1104A">
            <w:pPr>
              <w:rPr>
                <w:b/>
                <w:bCs/>
              </w:rPr>
            </w:pPr>
            <w:r>
              <w:rPr>
                <w:b/>
                <w:bCs/>
              </w:rPr>
              <w:t>Aspects énergétiques des phénomènes électriques</w:t>
            </w:r>
          </w:p>
          <w:p w:rsidR="00E1104A" w:rsidRDefault="002C4D30" w:rsidP="002C4D30">
            <w:pPr>
              <w:pStyle w:val="Paragraphedeliste"/>
              <w:numPr>
                <w:ilvl w:val="0"/>
                <w:numId w:val="33"/>
              </w:numPr>
            </w:pPr>
            <w:r w:rsidRPr="002C4D30">
              <w:t>Porteur de charge électrique. Lien entre intensité d’un courant continu et débit de charges.</w:t>
            </w:r>
          </w:p>
          <w:p w:rsidR="002C4D30" w:rsidRDefault="006201F6" w:rsidP="002C4D30">
            <w:pPr>
              <w:pStyle w:val="Paragraphedeliste"/>
              <w:numPr>
                <w:ilvl w:val="0"/>
                <w:numId w:val="33"/>
              </w:numPr>
            </w:pPr>
            <w:r>
              <w:t>Modèle d’une source réelle de tension continue comme association en série d’une source idéale de tension continue et d’une résistance.</w:t>
            </w:r>
          </w:p>
          <w:p w:rsidR="00321C87" w:rsidRDefault="00321C87" w:rsidP="002C4D30">
            <w:pPr>
              <w:pStyle w:val="Paragraphedeliste"/>
              <w:numPr>
                <w:ilvl w:val="0"/>
                <w:numId w:val="33"/>
              </w:numPr>
            </w:pPr>
            <w:r>
              <w:t>Puissance et énergie.</w:t>
            </w:r>
          </w:p>
          <w:p w:rsidR="00321C87" w:rsidRDefault="00321C87" w:rsidP="002C4D30">
            <w:pPr>
              <w:pStyle w:val="Paragraphedeliste"/>
              <w:numPr>
                <w:ilvl w:val="0"/>
                <w:numId w:val="33"/>
              </w:numPr>
            </w:pPr>
            <w:r>
              <w:t>Bilan de puissance dans un circuit.</w:t>
            </w:r>
          </w:p>
          <w:p w:rsidR="00321C87" w:rsidRDefault="00321C87" w:rsidP="002C4D30">
            <w:pPr>
              <w:pStyle w:val="Paragraphedeliste"/>
              <w:numPr>
                <w:ilvl w:val="0"/>
                <w:numId w:val="33"/>
              </w:numPr>
            </w:pPr>
            <w:r>
              <w:t>Effet Joule. Cas des dipôles ohmiques.</w:t>
            </w:r>
          </w:p>
          <w:p w:rsidR="00321C87" w:rsidRPr="002C4D30" w:rsidRDefault="00321C87" w:rsidP="002C4D30">
            <w:pPr>
              <w:pStyle w:val="Paragraphedeliste"/>
              <w:numPr>
                <w:ilvl w:val="0"/>
                <w:numId w:val="33"/>
              </w:numPr>
            </w:pPr>
            <w:r>
              <w:t>Rendement d’un convertisseur.</w:t>
            </w:r>
          </w:p>
          <w:p w:rsidR="00E1104A" w:rsidRDefault="00E1104A" w:rsidP="00E1104A">
            <w:pPr>
              <w:rPr>
                <w:b/>
                <w:bCs/>
              </w:rPr>
            </w:pPr>
          </w:p>
          <w:p w:rsidR="00E1104A" w:rsidRDefault="00E1104A" w:rsidP="00E1104A">
            <w:pPr>
              <w:rPr>
                <w:b/>
                <w:bCs/>
              </w:rPr>
            </w:pPr>
            <w:r>
              <w:rPr>
                <w:b/>
                <w:bCs/>
              </w:rPr>
              <w:t>Aspects énergétiques des phénomènes mécaniques</w:t>
            </w:r>
          </w:p>
          <w:p w:rsidR="00CE769F" w:rsidRDefault="00B721E2" w:rsidP="00B721E2">
            <w:pPr>
              <w:pStyle w:val="Paragraphedeliste"/>
              <w:numPr>
                <w:ilvl w:val="0"/>
                <w:numId w:val="34"/>
              </w:numPr>
            </w:pPr>
            <w:proofErr w:type="spellStart"/>
            <w:r>
              <w:t>Energie</w:t>
            </w:r>
            <w:proofErr w:type="spellEnd"/>
            <w:r>
              <w:t xml:space="preserve"> cinétique d’un système modélisé par un point matériel</w:t>
            </w:r>
          </w:p>
          <w:p w:rsidR="00B721E2" w:rsidRDefault="00B721E2" w:rsidP="00B721E2">
            <w:pPr>
              <w:pStyle w:val="Paragraphedeliste"/>
              <w:numPr>
                <w:ilvl w:val="0"/>
                <w:numId w:val="34"/>
              </w:numPr>
            </w:pPr>
            <w:r>
              <w:t>Travail d’une force</w:t>
            </w:r>
          </w:p>
          <w:p w:rsidR="00B721E2" w:rsidRDefault="00B721E2" w:rsidP="00B721E2">
            <w:pPr>
              <w:pStyle w:val="Paragraphedeliste"/>
              <w:numPr>
                <w:ilvl w:val="0"/>
                <w:numId w:val="34"/>
              </w:numPr>
            </w:pPr>
            <w:r>
              <w:t xml:space="preserve">Expression du travail dans le cas d’une </w:t>
            </w:r>
            <w:proofErr w:type="spellStart"/>
            <w:r>
              <w:t>forec</w:t>
            </w:r>
            <w:proofErr w:type="spellEnd"/>
            <w:r>
              <w:t xml:space="preserve"> constante</w:t>
            </w:r>
          </w:p>
          <w:p w:rsidR="00B721E2" w:rsidRDefault="00B721E2" w:rsidP="00B721E2">
            <w:pPr>
              <w:pStyle w:val="Paragraphedeliste"/>
              <w:numPr>
                <w:ilvl w:val="0"/>
                <w:numId w:val="34"/>
              </w:numPr>
            </w:pPr>
            <w:r>
              <w:t>Théorème de l’énergie cinétique</w:t>
            </w:r>
          </w:p>
          <w:p w:rsidR="00B721E2" w:rsidRDefault="00B721E2" w:rsidP="00B721E2">
            <w:pPr>
              <w:pStyle w:val="Paragraphedeliste"/>
              <w:numPr>
                <w:ilvl w:val="0"/>
                <w:numId w:val="34"/>
              </w:numPr>
            </w:pPr>
            <w:r>
              <w:t xml:space="preserve">Forces conservatives. </w:t>
            </w:r>
            <w:proofErr w:type="spellStart"/>
            <w:r>
              <w:t>Energie</w:t>
            </w:r>
            <w:proofErr w:type="spellEnd"/>
            <w:r>
              <w:t xml:space="preserve"> potentielle. Cas du champ de pesanteur terrestre</w:t>
            </w:r>
          </w:p>
          <w:p w:rsidR="00B721E2" w:rsidRDefault="00B721E2" w:rsidP="00B721E2">
            <w:pPr>
              <w:pStyle w:val="Paragraphedeliste"/>
              <w:numPr>
                <w:ilvl w:val="0"/>
                <w:numId w:val="34"/>
              </w:numPr>
            </w:pPr>
            <w:r>
              <w:t>Force non-conservatives : exemple des frottements</w:t>
            </w:r>
          </w:p>
          <w:p w:rsidR="00B721E2" w:rsidRDefault="00B721E2" w:rsidP="00B721E2">
            <w:pPr>
              <w:pStyle w:val="Paragraphedeliste"/>
              <w:numPr>
                <w:ilvl w:val="0"/>
                <w:numId w:val="34"/>
              </w:numPr>
            </w:pPr>
            <w:proofErr w:type="spellStart"/>
            <w:r>
              <w:t>Energie</w:t>
            </w:r>
            <w:proofErr w:type="spellEnd"/>
            <w:r>
              <w:t xml:space="preserve"> mécanique : conservation et non conservation</w:t>
            </w:r>
          </w:p>
          <w:p w:rsidR="00B721E2" w:rsidRPr="00B721E2" w:rsidRDefault="00B721E2" w:rsidP="00B721E2">
            <w:pPr>
              <w:pStyle w:val="Paragraphedeliste"/>
              <w:numPr>
                <w:ilvl w:val="0"/>
                <w:numId w:val="34"/>
              </w:numPr>
            </w:pPr>
            <w:r>
              <w:t>Gain ou dissipation d’énergie</w:t>
            </w:r>
          </w:p>
        </w:tc>
        <w:tc>
          <w:tcPr>
            <w:tcW w:w="4611" w:type="dxa"/>
          </w:tcPr>
          <w:p w:rsidR="00B85CD0" w:rsidRDefault="00B85CD0" w:rsidP="00B85CD0">
            <w:pPr>
              <w:rPr>
                <w:b/>
                <w:bCs/>
              </w:rPr>
            </w:pPr>
            <w:r>
              <w:rPr>
                <w:b/>
                <w:bCs/>
              </w:rPr>
              <w:t>Décrire un système thermodynamique : exemple du modèle du gaz parfait</w:t>
            </w:r>
          </w:p>
          <w:p w:rsidR="00B85CD0" w:rsidRPr="00B85CD0" w:rsidRDefault="00B85CD0" w:rsidP="00B85CD0">
            <w:pPr>
              <w:pStyle w:val="Paragraphedeliste"/>
              <w:numPr>
                <w:ilvl w:val="0"/>
                <w:numId w:val="29"/>
              </w:numPr>
              <w:rPr>
                <w:b/>
                <w:bCs/>
              </w:rPr>
            </w:pPr>
            <w:r>
              <w:t>Modèle du gaz parfait. Masse volumique, température thermodynamique, pression</w:t>
            </w:r>
          </w:p>
          <w:p w:rsidR="00B85CD0" w:rsidRDefault="00B85CD0" w:rsidP="00B85CD0">
            <w:pPr>
              <w:pStyle w:val="Paragraphedeliste"/>
              <w:numPr>
                <w:ilvl w:val="0"/>
                <w:numId w:val="29"/>
              </w:numPr>
            </w:pPr>
            <w:proofErr w:type="spellStart"/>
            <w:r w:rsidRPr="00B85CD0">
              <w:t>Equation</w:t>
            </w:r>
            <w:proofErr w:type="spellEnd"/>
            <w:r w:rsidRPr="00B85CD0">
              <w:t xml:space="preserve"> d’état du gaz parfait</w:t>
            </w:r>
          </w:p>
          <w:p w:rsidR="00B85CD0" w:rsidRDefault="00B85CD0" w:rsidP="00B85CD0"/>
          <w:p w:rsidR="00B85CD0" w:rsidRDefault="00B85CD0" w:rsidP="00B85CD0"/>
          <w:p w:rsidR="00597932" w:rsidRDefault="00597932" w:rsidP="00B85CD0"/>
          <w:p w:rsidR="00597932" w:rsidRDefault="00597932" w:rsidP="00B85CD0"/>
          <w:p w:rsidR="00597932" w:rsidRDefault="00597932" w:rsidP="00B85CD0"/>
          <w:p w:rsidR="00597932" w:rsidRPr="00B85CD0" w:rsidRDefault="00597932" w:rsidP="00B85CD0"/>
          <w:p w:rsidR="00B85CD0" w:rsidRDefault="00B85CD0" w:rsidP="00B85CD0">
            <w:pPr>
              <w:rPr>
                <w:b/>
                <w:bCs/>
              </w:rPr>
            </w:pPr>
            <w:r>
              <w:rPr>
                <w:b/>
                <w:bCs/>
              </w:rPr>
              <w:t>Effectuer des bilans d’énergie sur un système : le premier principe de la thermodynamique</w:t>
            </w:r>
          </w:p>
          <w:p w:rsidR="00D70313" w:rsidRDefault="00B721E2" w:rsidP="00B721E2">
            <w:pPr>
              <w:pStyle w:val="Paragraphedeliste"/>
              <w:numPr>
                <w:ilvl w:val="0"/>
                <w:numId w:val="35"/>
              </w:numPr>
            </w:pPr>
            <w:proofErr w:type="spellStart"/>
            <w:r>
              <w:t>Energie</w:t>
            </w:r>
            <w:proofErr w:type="spellEnd"/>
            <w:r>
              <w:t xml:space="preserve"> interne d’un système. Aspects microscopiques</w:t>
            </w:r>
          </w:p>
          <w:p w:rsidR="00B721E2" w:rsidRDefault="00B721E2" w:rsidP="00B721E2">
            <w:pPr>
              <w:pStyle w:val="Paragraphedeliste"/>
              <w:numPr>
                <w:ilvl w:val="0"/>
                <w:numId w:val="35"/>
              </w:numPr>
            </w:pPr>
            <w:r>
              <w:t>Premier principe de la thermodynamique. Transfert thermique, travail</w:t>
            </w:r>
          </w:p>
          <w:p w:rsidR="00B721E2" w:rsidRDefault="00B721E2" w:rsidP="00B721E2">
            <w:pPr>
              <w:pStyle w:val="Paragraphedeliste"/>
              <w:numPr>
                <w:ilvl w:val="0"/>
                <w:numId w:val="35"/>
              </w:numPr>
            </w:pPr>
            <w:r>
              <w:t xml:space="preserve">Capacité thermique d’un système incompressible. </w:t>
            </w:r>
            <w:proofErr w:type="spellStart"/>
            <w:r>
              <w:t>Energie</w:t>
            </w:r>
            <w:proofErr w:type="spellEnd"/>
            <w:r>
              <w:t xml:space="preserve"> interne d’un système incompressible</w:t>
            </w:r>
          </w:p>
          <w:p w:rsidR="00B721E2" w:rsidRDefault="00B721E2" w:rsidP="00B721E2">
            <w:pPr>
              <w:pStyle w:val="Paragraphedeliste"/>
              <w:numPr>
                <w:ilvl w:val="0"/>
                <w:numId w:val="35"/>
              </w:numPr>
            </w:pPr>
            <w:r>
              <w:t>Modes de transfert thermique. Flux thermique. Résistance thermique</w:t>
            </w:r>
          </w:p>
          <w:p w:rsidR="00B721E2" w:rsidRDefault="006E11F0" w:rsidP="00B721E2">
            <w:pPr>
              <w:pStyle w:val="Paragraphedeliste"/>
              <w:numPr>
                <w:ilvl w:val="0"/>
                <w:numId w:val="35"/>
              </w:numPr>
            </w:pPr>
            <w:r>
              <w:t>Bilan thermique du système Terre-atmosphère. Effet de serre</w:t>
            </w:r>
          </w:p>
          <w:p w:rsidR="006E11F0" w:rsidRDefault="006E11F0" w:rsidP="00B721E2">
            <w:pPr>
              <w:pStyle w:val="Paragraphedeliste"/>
              <w:numPr>
                <w:ilvl w:val="0"/>
                <w:numId w:val="35"/>
              </w:numPr>
            </w:pPr>
            <w:r>
              <w:t>Loi phénoménologique de Newton, modélisation de l’évolution de la température d’un système au contact d’un thermostat</w:t>
            </w:r>
          </w:p>
        </w:tc>
      </w:tr>
    </w:tbl>
    <w:p w:rsidR="000923EA" w:rsidRDefault="000923EA" w:rsidP="000923EA">
      <w:pPr>
        <w:tabs>
          <w:tab w:val="left" w:pos="5670"/>
          <w:tab w:val="left" w:pos="10490"/>
        </w:tabs>
      </w:pPr>
    </w:p>
    <w:p w:rsidR="00D70313" w:rsidRDefault="00D70313" w:rsidP="00D70313">
      <w:pPr>
        <w:tabs>
          <w:tab w:val="left" w:pos="5670"/>
          <w:tab w:val="left" w:pos="10490"/>
        </w:tabs>
        <w:rPr>
          <w:sz w:val="32"/>
          <w:szCs w:val="32"/>
          <w:u w:val="single"/>
        </w:rPr>
      </w:pPr>
      <w:r>
        <w:rPr>
          <w:sz w:val="32"/>
          <w:szCs w:val="32"/>
          <w:u w:val="single"/>
        </w:rPr>
        <w:t>4. Ondes et signaux</w:t>
      </w:r>
    </w:p>
    <w:p w:rsidR="00D70313" w:rsidRDefault="00D70313" w:rsidP="000923EA">
      <w:pPr>
        <w:tabs>
          <w:tab w:val="left" w:pos="5670"/>
          <w:tab w:val="left" w:pos="10490"/>
        </w:tabs>
      </w:pPr>
    </w:p>
    <w:tbl>
      <w:tblPr>
        <w:tblStyle w:val="Grilledutableau"/>
        <w:tblW w:w="0" w:type="auto"/>
        <w:tblInd w:w="704" w:type="dxa"/>
        <w:tblLook w:val="04A0" w:firstRow="1" w:lastRow="0" w:firstColumn="1" w:lastColumn="0" w:noHBand="0" w:noVBand="1"/>
      </w:tblPr>
      <w:tblGrid>
        <w:gridCol w:w="4895"/>
        <w:gridCol w:w="4921"/>
        <w:gridCol w:w="4611"/>
      </w:tblGrid>
      <w:tr w:rsidR="00D70313" w:rsidTr="00C63C93">
        <w:tc>
          <w:tcPr>
            <w:tcW w:w="4895" w:type="dxa"/>
          </w:tcPr>
          <w:p w:rsidR="00D70313" w:rsidRDefault="00D70313" w:rsidP="00C63C93">
            <w:pPr>
              <w:jc w:val="center"/>
            </w:pPr>
            <w:r>
              <w:t>2</w:t>
            </w:r>
            <w:r w:rsidRPr="00A96F13">
              <w:rPr>
                <w:vertAlign w:val="superscript"/>
              </w:rPr>
              <w:t>nde</w:t>
            </w:r>
          </w:p>
        </w:tc>
        <w:tc>
          <w:tcPr>
            <w:tcW w:w="4921" w:type="dxa"/>
          </w:tcPr>
          <w:p w:rsidR="00D70313" w:rsidRDefault="00D70313" w:rsidP="00C63C93">
            <w:pPr>
              <w:jc w:val="center"/>
            </w:pPr>
            <w:r>
              <w:t>1</w:t>
            </w:r>
            <w:r w:rsidRPr="00A96F13">
              <w:rPr>
                <w:vertAlign w:val="superscript"/>
              </w:rPr>
              <w:t>ère</w:t>
            </w:r>
            <w:r>
              <w:t xml:space="preserve"> spécialité</w:t>
            </w:r>
          </w:p>
        </w:tc>
        <w:tc>
          <w:tcPr>
            <w:tcW w:w="4611" w:type="dxa"/>
          </w:tcPr>
          <w:p w:rsidR="00D70313" w:rsidRDefault="00D70313" w:rsidP="00C63C93">
            <w:pPr>
              <w:jc w:val="center"/>
            </w:pPr>
            <w:proofErr w:type="spellStart"/>
            <w:proofErr w:type="gramStart"/>
            <w:r>
              <w:t>Tle</w:t>
            </w:r>
            <w:proofErr w:type="spellEnd"/>
            <w:r>
              <w:t xml:space="preserve">  spécialité</w:t>
            </w:r>
            <w:proofErr w:type="gramEnd"/>
          </w:p>
        </w:tc>
      </w:tr>
      <w:tr w:rsidR="00D70313" w:rsidTr="00C63C93">
        <w:tc>
          <w:tcPr>
            <w:tcW w:w="4895" w:type="dxa"/>
          </w:tcPr>
          <w:p w:rsidR="00D70313" w:rsidRDefault="00413ED7" w:rsidP="00413ED7">
            <w:pPr>
              <w:rPr>
                <w:b/>
                <w:bCs/>
              </w:rPr>
            </w:pPr>
            <w:proofErr w:type="spellStart"/>
            <w:r w:rsidRPr="00AB7096">
              <w:rPr>
                <w:b/>
                <w:bCs/>
                <w:highlight w:val="yellow"/>
              </w:rPr>
              <w:t>Emission</w:t>
            </w:r>
            <w:proofErr w:type="spellEnd"/>
            <w:r w:rsidRPr="00AB7096">
              <w:rPr>
                <w:b/>
                <w:bCs/>
                <w:highlight w:val="yellow"/>
              </w:rPr>
              <w:t xml:space="preserve"> et perception d’un son</w:t>
            </w:r>
          </w:p>
          <w:p w:rsidR="00413ED7" w:rsidRDefault="00413ED7" w:rsidP="00413ED7">
            <w:pPr>
              <w:rPr>
                <w:b/>
                <w:bCs/>
              </w:rPr>
            </w:pPr>
          </w:p>
          <w:p w:rsidR="00413ED7" w:rsidRPr="00413ED7" w:rsidRDefault="00413ED7" w:rsidP="00413ED7">
            <w:pPr>
              <w:pStyle w:val="Paragraphedeliste"/>
              <w:numPr>
                <w:ilvl w:val="0"/>
                <w:numId w:val="30"/>
              </w:numPr>
            </w:pPr>
            <w:proofErr w:type="spellStart"/>
            <w:r w:rsidRPr="00413ED7">
              <w:t>Emission</w:t>
            </w:r>
            <w:proofErr w:type="spellEnd"/>
            <w:r w:rsidRPr="00413ED7">
              <w:t xml:space="preserve"> et propagation d’un signal sonore</w:t>
            </w:r>
          </w:p>
          <w:p w:rsidR="00413ED7" w:rsidRPr="00A30403" w:rsidRDefault="00413ED7" w:rsidP="00413ED7">
            <w:pPr>
              <w:pStyle w:val="Paragraphedeliste"/>
              <w:numPr>
                <w:ilvl w:val="0"/>
                <w:numId w:val="30"/>
              </w:numPr>
            </w:pPr>
            <w:r w:rsidRPr="00A30403">
              <w:t>Vitesse de propagation d’un signal sonore</w:t>
            </w:r>
          </w:p>
          <w:p w:rsidR="00413ED7" w:rsidRPr="00A30403" w:rsidRDefault="00413ED7" w:rsidP="00413ED7">
            <w:pPr>
              <w:pStyle w:val="Paragraphedeliste"/>
              <w:numPr>
                <w:ilvl w:val="0"/>
                <w:numId w:val="30"/>
              </w:numPr>
            </w:pPr>
            <w:r w:rsidRPr="00A30403">
              <w:t xml:space="preserve">Signal sonore périodique, fréquence et période. </w:t>
            </w:r>
            <w:r w:rsidR="00A30403">
              <w:t>R</w:t>
            </w:r>
            <w:r w:rsidRPr="00A30403">
              <w:t>elation entre période et fréquence</w:t>
            </w:r>
          </w:p>
          <w:p w:rsidR="00413ED7" w:rsidRPr="00A30403" w:rsidRDefault="00413ED7" w:rsidP="00413ED7">
            <w:pPr>
              <w:pStyle w:val="Paragraphedeliste"/>
              <w:numPr>
                <w:ilvl w:val="0"/>
                <w:numId w:val="30"/>
              </w:numPr>
            </w:pPr>
            <w:r w:rsidRPr="00A30403">
              <w:t>Perception du son : lien entre fréquence et hauteur, lien entre forme du signal et timbre</w:t>
            </w:r>
            <w:r w:rsidR="00A30403" w:rsidRPr="00A30403">
              <w:t>, lien qualitatif entre amplitude, intensité sonore et niveau d’intensité sonore</w:t>
            </w:r>
          </w:p>
          <w:p w:rsidR="00A30403" w:rsidRPr="00A30403" w:rsidRDefault="00A30403" w:rsidP="00413ED7">
            <w:pPr>
              <w:pStyle w:val="Paragraphedeliste"/>
              <w:numPr>
                <w:ilvl w:val="0"/>
                <w:numId w:val="30"/>
              </w:numPr>
            </w:pPr>
            <w:proofErr w:type="spellStart"/>
            <w:r w:rsidRPr="00A30403">
              <w:t>Echelle</w:t>
            </w:r>
            <w:proofErr w:type="spellEnd"/>
            <w:r w:rsidRPr="00A30403">
              <w:t xml:space="preserve"> de niveaux d’intensité sonore</w:t>
            </w:r>
          </w:p>
          <w:p w:rsidR="00A30403" w:rsidRDefault="00A30403" w:rsidP="00A30403">
            <w:pPr>
              <w:pStyle w:val="Paragraphedeliste"/>
              <w:rPr>
                <w:b/>
                <w:bCs/>
              </w:rPr>
            </w:pPr>
          </w:p>
          <w:p w:rsidR="00542D83" w:rsidRDefault="00542D83" w:rsidP="00A30403">
            <w:pPr>
              <w:pStyle w:val="Paragraphedeliste"/>
              <w:rPr>
                <w:b/>
                <w:bCs/>
              </w:rPr>
            </w:pPr>
          </w:p>
          <w:p w:rsidR="00542D83" w:rsidRDefault="00542D83" w:rsidP="00A30403">
            <w:pPr>
              <w:pStyle w:val="Paragraphedeliste"/>
              <w:rPr>
                <w:b/>
                <w:bCs/>
              </w:rPr>
            </w:pPr>
          </w:p>
          <w:p w:rsidR="00542D83" w:rsidRPr="00413ED7" w:rsidRDefault="00542D83" w:rsidP="00A30403">
            <w:pPr>
              <w:pStyle w:val="Paragraphedeliste"/>
              <w:rPr>
                <w:b/>
                <w:bCs/>
              </w:rPr>
            </w:pPr>
          </w:p>
          <w:p w:rsidR="00413ED7" w:rsidRDefault="00413ED7" w:rsidP="00413ED7">
            <w:pPr>
              <w:rPr>
                <w:b/>
                <w:bCs/>
              </w:rPr>
            </w:pPr>
            <w:r w:rsidRPr="00AB7096">
              <w:rPr>
                <w:b/>
                <w:bCs/>
                <w:highlight w:val="magenta"/>
              </w:rPr>
              <w:t>Vision et image</w:t>
            </w:r>
          </w:p>
          <w:p w:rsidR="00D8088A" w:rsidRDefault="00D8088A" w:rsidP="00413ED7">
            <w:pPr>
              <w:rPr>
                <w:b/>
                <w:bCs/>
              </w:rPr>
            </w:pPr>
          </w:p>
          <w:p w:rsidR="008D3CA7" w:rsidRDefault="008D3CA7" w:rsidP="008D3CA7">
            <w:pPr>
              <w:pStyle w:val="Paragraphedeliste"/>
              <w:numPr>
                <w:ilvl w:val="0"/>
                <w:numId w:val="31"/>
              </w:numPr>
            </w:pPr>
            <w:r>
              <w:t>Propagation rectiligne de la lumière</w:t>
            </w:r>
          </w:p>
          <w:p w:rsidR="008D3CA7" w:rsidRDefault="008D3CA7" w:rsidP="008D3CA7">
            <w:pPr>
              <w:pStyle w:val="Paragraphedeliste"/>
              <w:numPr>
                <w:ilvl w:val="0"/>
                <w:numId w:val="31"/>
              </w:numPr>
            </w:pPr>
            <w:r>
              <w:t>Vitesse de propagation de la lumière dans le vide ou dans l’air</w:t>
            </w:r>
          </w:p>
          <w:p w:rsidR="008D3CA7" w:rsidRDefault="008D3CA7" w:rsidP="008D3CA7">
            <w:pPr>
              <w:pStyle w:val="Paragraphedeliste"/>
              <w:numPr>
                <w:ilvl w:val="0"/>
                <w:numId w:val="31"/>
              </w:numPr>
            </w:pPr>
            <w:r>
              <w:t>Lumière blanche, lumière colorée</w:t>
            </w:r>
          </w:p>
          <w:p w:rsidR="008D3CA7" w:rsidRDefault="008D3CA7" w:rsidP="008D3CA7">
            <w:pPr>
              <w:pStyle w:val="Paragraphedeliste"/>
              <w:numPr>
                <w:ilvl w:val="0"/>
                <w:numId w:val="31"/>
              </w:numPr>
            </w:pPr>
            <w:r>
              <w:t>Spectres d’émission : spectres continus d’origine thermique, spectres de raies</w:t>
            </w:r>
          </w:p>
          <w:p w:rsidR="008D3CA7" w:rsidRDefault="008D3CA7" w:rsidP="008D3CA7">
            <w:pPr>
              <w:pStyle w:val="Paragraphedeliste"/>
              <w:numPr>
                <w:ilvl w:val="0"/>
                <w:numId w:val="31"/>
              </w:numPr>
            </w:pPr>
            <w:r>
              <w:t>Longueur d’onde dans le vide ou dans l’air</w:t>
            </w:r>
          </w:p>
          <w:p w:rsidR="008D3CA7" w:rsidRDefault="008D3CA7" w:rsidP="008D3CA7">
            <w:pPr>
              <w:pStyle w:val="Paragraphedeliste"/>
              <w:numPr>
                <w:ilvl w:val="0"/>
                <w:numId w:val="31"/>
              </w:numPr>
            </w:pPr>
            <w:r>
              <w:lastRenderedPageBreak/>
              <w:t xml:space="preserve">Lois de </w:t>
            </w:r>
            <w:proofErr w:type="spellStart"/>
            <w:r>
              <w:t>Snell</w:t>
            </w:r>
            <w:proofErr w:type="spellEnd"/>
            <w:r>
              <w:t>-Descartes pour la réflexion et la réfraction. Indice Optique d’un milieu matériel</w:t>
            </w:r>
          </w:p>
          <w:p w:rsidR="008D3CA7" w:rsidRDefault="008D3CA7" w:rsidP="008D3CA7">
            <w:pPr>
              <w:pStyle w:val="Paragraphedeliste"/>
              <w:numPr>
                <w:ilvl w:val="0"/>
                <w:numId w:val="31"/>
              </w:numPr>
            </w:pPr>
            <w:r>
              <w:t>Dispersion de la lumière blanche par un prisme ou un réseau</w:t>
            </w:r>
          </w:p>
          <w:p w:rsidR="008D3CA7" w:rsidRDefault="008D3CA7" w:rsidP="008D3CA7">
            <w:pPr>
              <w:pStyle w:val="Paragraphedeliste"/>
              <w:numPr>
                <w:ilvl w:val="0"/>
                <w:numId w:val="31"/>
              </w:numPr>
            </w:pPr>
            <w:r>
              <w:t>Lentilles, modèle de la lentille mince convergente : foyers, distance focale.</w:t>
            </w:r>
          </w:p>
          <w:p w:rsidR="008D3CA7" w:rsidRDefault="008D3CA7" w:rsidP="008D3CA7">
            <w:pPr>
              <w:pStyle w:val="Paragraphedeliste"/>
              <w:numPr>
                <w:ilvl w:val="0"/>
                <w:numId w:val="31"/>
              </w:numPr>
            </w:pPr>
            <w:r>
              <w:t>Image réelle d’un objet réel à travers une lentille mince convergente</w:t>
            </w:r>
          </w:p>
          <w:p w:rsidR="008D3CA7" w:rsidRDefault="008D3CA7" w:rsidP="008D3CA7">
            <w:pPr>
              <w:pStyle w:val="Paragraphedeliste"/>
              <w:numPr>
                <w:ilvl w:val="0"/>
                <w:numId w:val="31"/>
              </w:numPr>
            </w:pPr>
            <w:r>
              <w:t>Grandissement</w:t>
            </w:r>
          </w:p>
          <w:p w:rsidR="008D3CA7" w:rsidRPr="008D3CA7" w:rsidRDefault="008D3CA7" w:rsidP="008D3CA7">
            <w:pPr>
              <w:pStyle w:val="Paragraphedeliste"/>
              <w:numPr>
                <w:ilvl w:val="0"/>
                <w:numId w:val="31"/>
              </w:numPr>
            </w:pPr>
            <w:r>
              <w:t>L’œil, modèle réduit.</w:t>
            </w:r>
          </w:p>
          <w:p w:rsidR="00C41A3D" w:rsidRDefault="00C41A3D" w:rsidP="00413ED7">
            <w:pPr>
              <w:rPr>
                <w:b/>
                <w:bCs/>
              </w:rPr>
            </w:pPr>
          </w:p>
          <w:p w:rsidR="00C41A3D" w:rsidRDefault="00C41A3D" w:rsidP="00413ED7">
            <w:pPr>
              <w:rPr>
                <w:b/>
                <w:bCs/>
              </w:rPr>
            </w:pPr>
          </w:p>
          <w:p w:rsidR="00413ED7" w:rsidRDefault="00413ED7" w:rsidP="00413ED7">
            <w:pPr>
              <w:rPr>
                <w:b/>
                <w:bCs/>
              </w:rPr>
            </w:pPr>
            <w:r w:rsidRPr="00AB7096">
              <w:rPr>
                <w:b/>
                <w:bCs/>
                <w:highlight w:val="green"/>
              </w:rPr>
              <w:t>Signaux et capteurs</w:t>
            </w:r>
          </w:p>
          <w:p w:rsidR="008D3CA7" w:rsidRPr="00C41A3D" w:rsidRDefault="00C41A3D" w:rsidP="00C41A3D">
            <w:pPr>
              <w:pStyle w:val="Paragraphedeliste"/>
              <w:numPr>
                <w:ilvl w:val="0"/>
                <w:numId w:val="32"/>
              </w:numPr>
            </w:pPr>
            <w:r w:rsidRPr="00C41A3D">
              <w:t>Loi des nœuds. Loi des mailles</w:t>
            </w:r>
          </w:p>
          <w:p w:rsidR="00C41A3D" w:rsidRDefault="00C41A3D" w:rsidP="00C41A3D">
            <w:pPr>
              <w:pStyle w:val="Paragraphedeliste"/>
              <w:numPr>
                <w:ilvl w:val="0"/>
                <w:numId w:val="32"/>
              </w:numPr>
            </w:pPr>
            <w:r w:rsidRPr="00C41A3D">
              <w:t>Caract</w:t>
            </w:r>
            <w:r>
              <w:t>éristique tension-courant d’un dipôle</w:t>
            </w:r>
          </w:p>
          <w:p w:rsidR="00C41A3D" w:rsidRDefault="00C41A3D" w:rsidP="00C41A3D">
            <w:pPr>
              <w:pStyle w:val="Paragraphedeliste"/>
              <w:numPr>
                <w:ilvl w:val="0"/>
                <w:numId w:val="32"/>
              </w:numPr>
            </w:pPr>
            <w:r>
              <w:t>Résistance et systèmes à comportement de type ohmique</w:t>
            </w:r>
          </w:p>
          <w:p w:rsidR="00C41A3D" w:rsidRDefault="00C41A3D" w:rsidP="00C41A3D">
            <w:pPr>
              <w:pStyle w:val="Paragraphedeliste"/>
              <w:numPr>
                <w:ilvl w:val="0"/>
                <w:numId w:val="32"/>
              </w:numPr>
            </w:pPr>
            <w:r>
              <w:t>Loi d’Ohm</w:t>
            </w:r>
          </w:p>
          <w:p w:rsidR="00C41A3D" w:rsidRPr="00C41A3D" w:rsidRDefault="00C41A3D" w:rsidP="00C41A3D">
            <w:pPr>
              <w:pStyle w:val="Paragraphedeliste"/>
              <w:numPr>
                <w:ilvl w:val="0"/>
                <w:numId w:val="32"/>
              </w:numPr>
            </w:pPr>
            <w:r>
              <w:t>Capteurs électriques</w:t>
            </w:r>
          </w:p>
          <w:p w:rsidR="008D3CA7" w:rsidRPr="00413ED7" w:rsidRDefault="008D3CA7" w:rsidP="00413ED7">
            <w:pPr>
              <w:rPr>
                <w:b/>
                <w:bCs/>
              </w:rPr>
            </w:pPr>
          </w:p>
        </w:tc>
        <w:tc>
          <w:tcPr>
            <w:tcW w:w="4921" w:type="dxa"/>
          </w:tcPr>
          <w:p w:rsidR="00D70313" w:rsidRDefault="00A21634" w:rsidP="00A21634">
            <w:pPr>
              <w:rPr>
                <w:b/>
                <w:bCs/>
              </w:rPr>
            </w:pPr>
            <w:r w:rsidRPr="00AB7096">
              <w:rPr>
                <w:b/>
                <w:bCs/>
                <w:highlight w:val="cyan"/>
              </w:rPr>
              <w:lastRenderedPageBreak/>
              <w:t>Ondes mécaniques</w:t>
            </w:r>
          </w:p>
          <w:p w:rsidR="00A21634" w:rsidRPr="00A21634" w:rsidRDefault="00A21634" w:rsidP="00A21634"/>
          <w:p w:rsidR="00A21634" w:rsidRPr="00A21634" w:rsidRDefault="00A21634" w:rsidP="00A21634">
            <w:pPr>
              <w:pStyle w:val="Paragraphedeliste"/>
              <w:numPr>
                <w:ilvl w:val="0"/>
                <w:numId w:val="36"/>
              </w:numPr>
            </w:pPr>
            <w:r w:rsidRPr="00A21634">
              <w:t>Onde mécanique progressive. Grandeurs physiques associées</w:t>
            </w:r>
          </w:p>
          <w:p w:rsidR="00A21634" w:rsidRDefault="00A21634" w:rsidP="00A21634">
            <w:pPr>
              <w:pStyle w:val="Paragraphedeliste"/>
              <w:numPr>
                <w:ilvl w:val="0"/>
                <w:numId w:val="36"/>
              </w:numPr>
            </w:pPr>
            <w:r>
              <w:t>Célérité d’une onde. Retard</w:t>
            </w:r>
          </w:p>
          <w:p w:rsidR="00A21634" w:rsidRDefault="00A21634" w:rsidP="00A21634">
            <w:pPr>
              <w:pStyle w:val="Paragraphedeliste"/>
              <w:numPr>
                <w:ilvl w:val="0"/>
                <w:numId w:val="36"/>
              </w:numPr>
            </w:pPr>
            <w:r>
              <w:t>Ondes mécaniques périodiques. Ondes sinusoïdales</w:t>
            </w:r>
          </w:p>
          <w:p w:rsidR="00A21634" w:rsidRDefault="00A21634" w:rsidP="00A21634">
            <w:pPr>
              <w:pStyle w:val="Paragraphedeliste"/>
              <w:numPr>
                <w:ilvl w:val="0"/>
                <w:numId w:val="36"/>
              </w:numPr>
            </w:pPr>
            <w:r>
              <w:t>Période et longueur d’onde. Relation entre période, longueur d’onde et célérité</w:t>
            </w:r>
          </w:p>
          <w:p w:rsidR="00A21634" w:rsidRDefault="00A21634" w:rsidP="00A21634">
            <w:pPr>
              <w:pStyle w:val="Paragraphedeliste"/>
            </w:pPr>
          </w:p>
          <w:p w:rsidR="00293D37" w:rsidRDefault="00293D37" w:rsidP="00A21634">
            <w:pPr>
              <w:pStyle w:val="Paragraphedeliste"/>
            </w:pPr>
          </w:p>
          <w:p w:rsidR="00293D37" w:rsidRDefault="00293D37" w:rsidP="00A21634">
            <w:pPr>
              <w:pStyle w:val="Paragraphedeliste"/>
            </w:pPr>
          </w:p>
          <w:p w:rsidR="00293D37" w:rsidRDefault="00293D37" w:rsidP="00A21634">
            <w:pPr>
              <w:pStyle w:val="Paragraphedeliste"/>
            </w:pPr>
          </w:p>
          <w:p w:rsidR="00293D37" w:rsidRDefault="00293D37" w:rsidP="00A21634">
            <w:pPr>
              <w:pStyle w:val="Paragraphedeliste"/>
            </w:pPr>
          </w:p>
          <w:p w:rsidR="00293D37" w:rsidRDefault="00293D37" w:rsidP="00A21634">
            <w:pPr>
              <w:pStyle w:val="Paragraphedeliste"/>
            </w:pPr>
          </w:p>
          <w:p w:rsidR="00293D37" w:rsidRDefault="00293D37" w:rsidP="00A21634">
            <w:pPr>
              <w:pStyle w:val="Paragraphedeliste"/>
            </w:pPr>
          </w:p>
          <w:p w:rsidR="00293D37" w:rsidRPr="00A21634" w:rsidRDefault="00293D37" w:rsidP="00A21634">
            <w:pPr>
              <w:pStyle w:val="Paragraphedeliste"/>
            </w:pPr>
          </w:p>
          <w:p w:rsidR="00A21634" w:rsidRDefault="00A21634" w:rsidP="00A21634">
            <w:pPr>
              <w:rPr>
                <w:b/>
                <w:bCs/>
              </w:rPr>
            </w:pPr>
            <w:r w:rsidRPr="00AB7096">
              <w:rPr>
                <w:b/>
                <w:bCs/>
                <w:highlight w:val="magenta"/>
              </w:rPr>
              <w:t>La lumière : images et couleurs, modèles ondulatoire et particulaire</w:t>
            </w:r>
          </w:p>
          <w:p w:rsidR="00A21634" w:rsidRDefault="00A21634" w:rsidP="00A21634">
            <w:pPr>
              <w:rPr>
                <w:b/>
                <w:bCs/>
              </w:rPr>
            </w:pPr>
          </w:p>
          <w:p w:rsidR="00A21634" w:rsidRDefault="00DD18DE" w:rsidP="00DD18DE">
            <w:pPr>
              <w:pStyle w:val="Paragraphedeliste"/>
              <w:numPr>
                <w:ilvl w:val="0"/>
                <w:numId w:val="37"/>
              </w:numPr>
              <w:rPr>
                <w:b/>
                <w:bCs/>
                <w:u w:val="single"/>
              </w:rPr>
            </w:pPr>
            <w:r w:rsidRPr="00AB7096">
              <w:rPr>
                <w:b/>
                <w:bCs/>
                <w:highlight w:val="magenta"/>
                <w:u w:val="single"/>
              </w:rPr>
              <w:t>Images et couleurs</w:t>
            </w:r>
          </w:p>
          <w:p w:rsidR="00293D37" w:rsidRDefault="00BC3B77" w:rsidP="00293D37">
            <w:pPr>
              <w:pStyle w:val="Paragraphedeliste"/>
              <w:numPr>
                <w:ilvl w:val="0"/>
                <w:numId w:val="38"/>
              </w:numPr>
            </w:pPr>
            <w:r>
              <w:t>Relation de conjugaison d’une lentille mince convergente</w:t>
            </w:r>
          </w:p>
          <w:p w:rsidR="00BC3B77" w:rsidRDefault="00BC3B77" w:rsidP="00293D37">
            <w:pPr>
              <w:pStyle w:val="Paragraphedeliste"/>
              <w:numPr>
                <w:ilvl w:val="0"/>
                <w:numId w:val="38"/>
              </w:numPr>
            </w:pPr>
            <w:r>
              <w:t>Grandissement</w:t>
            </w:r>
          </w:p>
          <w:p w:rsidR="00BC3B77" w:rsidRDefault="00BC3B77" w:rsidP="00293D37">
            <w:pPr>
              <w:pStyle w:val="Paragraphedeliste"/>
              <w:numPr>
                <w:ilvl w:val="0"/>
                <w:numId w:val="38"/>
              </w:numPr>
            </w:pPr>
            <w:r>
              <w:t>Image réelle, image virtuelle</w:t>
            </w:r>
          </w:p>
          <w:p w:rsidR="00BC3B77" w:rsidRDefault="00BC3B77" w:rsidP="00293D37">
            <w:pPr>
              <w:pStyle w:val="Paragraphedeliste"/>
              <w:numPr>
                <w:ilvl w:val="0"/>
                <w:numId w:val="38"/>
              </w:numPr>
            </w:pPr>
            <w:r>
              <w:t>Image droite, image renversée</w:t>
            </w:r>
          </w:p>
          <w:p w:rsidR="00BC3B77" w:rsidRDefault="00BC3B77" w:rsidP="00293D37">
            <w:pPr>
              <w:pStyle w:val="Paragraphedeliste"/>
              <w:numPr>
                <w:ilvl w:val="0"/>
                <w:numId w:val="38"/>
              </w:numPr>
            </w:pPr>
            <w:r>
              <w:t>Couleur blanche, couleurs complémentaires</w:t>
            </w:r>
          </w:p>
          <w:p w:rsidR="00BC3B77" w:rsidRDefault="00BC3B77" w:rsidP="00293D37">
            <w:pPr>
              <w:pStyle w:val="Paragraphedeliste"/>
              <w:numPr>
                <w:ilvl w:val="0"/>
                <w:numId w:val="38"/>
              </w:numPr>
            </w:pPr>
            <w:r>
              <w:t xml:space="preserve">Couleur des objets. </w:t>
            </w:r>
          </w:p>
          <w:p w:rsidR="00BC3B77" w:rsidRDefault="00BC3B77" w:rsidP="00293D37">
            <w:pPr>
              <w:pStyle w:val="Paragraphedeliste"/>
              <w:numPr>
                <w:ilvl w:val="0"/>
                <w:numId w:val="38"/>
              </w:numPr>
            </w:pPr>
            <w:r>
              <w:t>Synthèse additive, synthèse soustractive</w:t>
            </w:r>
          </w:p>
          <w:p w:rsidR="00BC3B77" w:rsidRDefault="00BC3B77" w:rsidP="00293D37">
            <w:pPr>
              <w:pStyle w:val="Paragraphedeliste"/>
              <w:numPr>
                <w:ilvl w:val="0"/>
                <w:numId w:val="38"/>
              </w:numPr>
            </w:pPr>
            <w:r>
              <w:lastRenderedPageBreak/>
              <w:t>Absorption, diffusion, transmission</w:t>
            </w:r>
          </w:p>
          <w:p w:rsidR="00BC3B77" w:rsidRDefault="00BC3B77" w:rsidP="00293D37">
            <w:pPr>
              <w:pStyle w:val="Paragraphedeliste"/>
              <w:numPr>
                <w:ilvl w:val="0"/>
                <w:numId w:val="38"/>
              </w:numPr>
            </w:pPr>
            <w:r>
              <w:t>Vision des couleurs et trichromie</w:t>
            </w:r>
          </w:p>
          <w:p w:rsidR="00BC3B77" w:rsidRPr="00293D37" w:rsidRDefault="00BC3B77" w:rsidP="00BC3B77">
            <w:pPr>
              <w:pStyle w:val="Paragraphedeliste"/>
            </w:pPr>
          </w:p>
          <w:p w:rsidR="00BC3B77" w:rsidRPr="00AB7096" w:rsidRDefault="00DD18DE" w:rsidP="00BF2621">
            <w:pPr>
              <w:pStyle w:val="Paragraphedeliste"/>
              <w:numPr>
                <w:ilvl w:val="0"/>
                <w:numId w:val="37"/>
              </w:numPr>
              <w:rPr>
                <w:b/>
                <w:bCs/>
                <w:highlight w:val="magenta"/>
              </w:rPr>
            </w:pPr>
            <w:r w:rsidRPr="00AB7096">
              <w:rPr>
                <w:b/>
                <w:bCs/>
                <w:highlight w:val="magenta"/>
                <w:u w:val="single"/>
              </w:rPr>
              <w:t>Modèles ondulatoire et particulaire de la lumière</w:t>
            </w:r>
          </w:p>
          <w:p w:rsidR="00BF2621" w:rsidRPr="00AB7096" w:rsidRDefault="00CD5F7D" w:rsidP="00BF2621">
            <w:pPr>
              <w:pStyle w:val="Paragraphedeliste"/>
              <w:numPr>
                <w:ilvl w:val="0"/>
                <w:numId w:val="40"/>
              </w:numPr>
              <w:rPr>
                <w:highlight w:val="darkMagenta"/>
              </w:rPr>
            </w:pPr>
            <w:r w:rsidRPr="00AB7096">
              <w:rPr>
                <w:highlight w:val="darkMagenta"/>
              </w:rPr>
              <w:t>Domaines des</w:t>
            </w:r>
            <w:r w:rsidR="00AB7096" w:rsidRPr="00AB7096">
              <w:rPr>
                <w:highlight w:val="darkMagenta"/>
              </w:rPr>
              <w:t xml:space="preserve"> </w:t>
            </w:r>
            <w:r w:rsidRPr="00AB7096">
              <w:rPr>
                <w:highlight w:val="darkMagenta"/>
              </w:rPr>
              <w:t>ondes électromagnétiques</w:t>
            </w:r>
          </w:p>
          <w:p w:rsidR="00CD5F7D" w:rsidRPr="00AB7096" w:rsidRDefault="00CD5F7D" w:rsidP="00BF2621">
            <w:pPr>
              <w:pStyle w:val="Paragraphedeliste"/>
              <w:numPr>
                <w:ilvl w:val="0"/>
                <w:numId w:val="40"/>
              </w:numPr>
              <w:rPr>
                <w:highlight w:val="darkMagenta"/>
              </w:rPr>
            </w:pPr>
            <w:r w:rsidRPr="00AB7096">
              <w:rPr>
                <w:highlight w:val="darkMagenta"/>
              </w:rPr>
              <w:t>Relation entre longueur d’onde, célérité de la lumière et fréquence</w:t>
            </w:r>
          </w:p>
          <w:p w:rsidR="00CD5F7D" w:rsidRDefault="00CD5F7D" w:rsidP="00BF2621">
            <w:pPr>
              <w:pStyle w:val="Paragraphedeliste"/>
              <w:numPr>
                <w:ilvl w:val="0"/>
                <w:numId w:val="40"/>
              </w:numPr>
            </w:pPr>
            <w:r>
              <w:t xml:space="preserve">Le photon. </w:t>
            </w:r>
            <w:proofErr w:type="spellStart"/>
            <w:r>
              <w:t>Energie</w:t>
            </w:r>
            <w:proofErr w:type="spellEnd"/>
            <w:r>
              <w:t xml:space="preserve"> d’un photon</w:t>
            </w:r>
          </w:p>
          <w:p w:rsidR="00CD5F7D" w:rsidRDefault="00CD5F7D" w:rsidP="00BF2621">
            <w:pPr>
              <w:pStyle w:val="Paragraphedeliste"/>
              <w:numPr>
                <w:ilvl w:val="0"/>
                <w:numId w:val="40"/>
              </w:numPr>
            </w:pPr>
            <w:r>
              <w:t>Description qualitative de l’interaction lumière-matière : absorption et émission</w:t>
            </w:r>
          </w:p>
          <w:p w:rsidR="00CD5F7D" w:rsidRPr="00BF2621" w:rsidRDefault="00CD5F7D" w:rsidP="00BF2621">
            <w:pPr>
              <w:pStyle w:val="Paragraphedeliste"/>
              <w:numPr>
                <w:ilvl w:val="0"/>
                <w:numId w:val="40"/>
              </w:numPr>
            </w:pPr>
            <w:r>
              <w:t>Quantification des niveaux d’énergie des atomes</w:t>
            </w:r>
          </w:p>
        </w:tc>
        <w:tc>
          <w:tcPr>
            <w:tcW w:w="4611" w:type="dxa"/>
          </w:tcPr>
          <w:p w:rsidR="00D70313" w:rsidRDefault="00182B05" w:rsidP="00182B05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Caractériser les phénomènes ondulatoires</w:t>
            </w:r>
          </w:p>
          <w:p w:rsidR="00182B05" w:rsidRDefault="00182B05" w:rsidP="00182B05">
            <w:pPr>
              <w:rPr>
                <w:b/>
                <w:bCs/>
              </w:rPr>
            </w:pPr>
          </w:p>
          <w:p w:rsidR="00182B05" w:rsidRPr="00AB7096" w:rsidRDefault="00182B05" w:rsidP="00182B05">
            <w:pPr>
              <w:pStyle w:val="Paragraphedeliste"/>
              <w:numPr>
                <w:ilvl w:val="0"/>
                <w:numId w:val="41"/>
              </w:numPr>
              <w:rPr>
                <w:highlight w:val="yellow"/>
              </w:rPr>
            </w:pPr>
            <w:r w:rsidRPr="00AB7096">
              <w:rPr>
                <w:highlight w:val="yellow"/>
              </w:rPr>
              <w:t xml:space="preserve">Intensité sonore, intensité sonore de référence, niveau d’intensité sonore. </w:t>
            </w:r>
          </w:p>
          <w:p w:rsidR="00182B05" w:rsidRPr="00AB7096" w:rsidRDefault="00182B05" w:rsidP="00182B05">
            <w:pPr>
              <w:pStyle w:val="Paragraphedeliste"/>
              <w:numPr>
                <w:ilvl w:val="0"/>
                <w:numId w:val="41"/>
              </w:numPr>
              <w:rPr>
                <w:highlight w:val="yellow"/>
              </w:rPr>
            </w:pPr>
            <w:r w:rsidRPr="00AB7096">
              <w:rPr>
                <w:highlight w:val="yellow"/>
              </w:rPr>
              <w:t>Atténuation (en dB)</w:t>
            </w:r>
          </w:p>
          <w:p w:rsidR="00182B05" w:rsidRPr="00316EEC" w:rsidRDefault="00182B05" w:rsidP="00182B05">
            <w:pPr>
              <w:pStyle w:val="Paragraphedeliste"/>
              <w:numPr>
                <w:ilvl w:val="0"/>
                <w:numId w:val="41"/>
              </w:numPr>
              <w:rPr>
                <w:highlight w:val="darkMagenta"/>
              </w:rPr>
            </w:pPr>
            <w:r w:rsidRPr="00316EEC">
              <w:rPr>
                <w:highlight w:val="darkMagenta"/>
              </w:rPr>
              <w:t>Diffraction d’une onde par une ouverture : conditions d’observation et caractéristiques</w:t>
            </w:r>
          </w:p>
          <w:p w:rsidR="00182B05" w:rsidRPr="00316EEC" w:rsidRDefault="00182B05" w:rsidP="00182B05">
            <w:pPr>
              <w:pStyle w:val="Paragraphedeliste"/>
              <w:numPr>
                <w:ilvl w:val="0"/>
                <w:numId w:val="41"/>
              </w:numPr>
              <w:rPr>
                <w:highlight w:val="darkMagenta"/>
              </w:rPr>
            </w:pPr>
            <w:r w:rsidRPr="00316EEC">
              <w:rPr>
                <w:highlight w:val="darkMagenta"/>
              </w:rPr>
              <w:t>Angle caractéristique de diffraction</w:t>
            </w:r>
          </w:p>
          <w:p w:rsidR="00182B05" w:rsidRPr="00AB7096" w:rsidRDefault="00182B05" w:rsidP="00182B05">
            <w:pPr>
              <w:pStyle w:val="Paragraphedeliste"/>
              <w:numPr>
                <w:ilvl w:val="0"/>
                <w:numId w:val="41"/>
              </w:numPr>
              <w:rPr>
                <w:highlight w:val="cyan"/>
              </w:rPr>
            </w:pPr>
            <w:r w:rsidRPr="00AB7096">
              <w:rPr>
                <w:highlight w:val="cyan"/>
              </w:rPr>
              <w:t>Interférences de deux ondes, condition d’observation</w:t>
            </w:r>
          </w:p>
          <w:p w:rsidR="00182B05" w:rsidRPr="00AB7096" w:rsidRDefault="00182B05" w:rsidP="00182B05">
            <w:pPr>
              <w:pStyle w:val="Paragraphedeliste"/>
              <w:numPr>
                <w:ilvl w:val="0"/>
                <w:numId w:val="41"/>
              </w:numPr>
              <w:rPr>
                <w:highlight w:val="cyan"/>
              </w:rPr>
            </w:pPr>
            <w:r w:rsidRPr="00AB7096">
              <w:rPr>
                <w:highlight w:val="cyan"/>
              </w:rPr>
              <w:t>Interférences constructives, interférences destructives</w:t>
            </w:r>
          </w:p>
          <w:p w:rsidR="00182B05" w:rsidRPr="00AB7096" w:rsidRDefault="00182B05" w:rsidP="00182B05">
            <w:pPr>
              <w:pStyle w:val="Paragraphedeliste"/>
              <w:numPr>
                <w:ilvl w:val="0"/>
                <w:numId w:val="41"/>
              </w:numPr>
              <w:rPr>
                <w:highlight w:val="darkMagenta"/>
              </w:rPr>
            </w:pPr>
            <w:r w:rsidRPr="00AB7096">
              <w:rPr>
                <w:highlight w:val="darkMagenta"/>
              </w:rPr>
              <w:t>Interférences de deux ondes lumineuses, différence de chemin optique, conditions d’interférences constructives ou destructives</w:t>
            </w:r>
          </w:p>
          <w:p w:rsidR="00182B05" w:rsidRPr="00AB7096" w:rsidRDefault="00182B05" w:rsidP="00182B05">
            <w:pPr>
              <w:pStyle w:val="Paragraphedeliste"/>
              <w:numPr>
                <w:ilvl w:val="0"/>
                <w:numId w:val="41"/>
              </w:numPr>
              <w:rPr>
                <w:highlight w:val="yellow"/>
              </w:rPr>
            </w:pPr>
            <w:r w:rsidRPr="00AB7096">
              <w:rPr>
                <w:highlight w:val="yellow"/>
              </w:rPr>
              <w:t>Effet Doppler</w:t>
            </w:r>
          </w:p>
          <w:p w:rsidR="00182B05" w:rsidRPr="00AB7096" w:rsidRDefault="00182B05" w:rsidP="00182B05">
            <w:pPr>
              <w:pStyle w:val="Paragraphedeliste"/>
              <w:numPr>
                <w:ilvl w:val="0"/>
                <w:numId w:val="41"/>
              </w:numPr>
              <w:rPr>
                <w:highlight w:val="yellow"/>
              </w:rPr>
            </w:pPr>
            <w:r w:rsidRPr="00AB7096">
              <w:rPr>
                <w:highlight w:val="yellow"/>
              </w:rPr>
              <w:t>Décalage Doppler</w:t>
            </w:r>
          </w:p>
          <w:p w:rsidR="00182B05" w:rsidRDefault="00182B05" w:rsidP="00182B05">
            <w:pPr>
              <w:rPr>
                <w:b/>
                <w:bCs/>
              </w:rPr>
            </w:pPr>
            <w:r w:rsidRPr="00AB7096">
              <w:rPr>
                <w:b/>
                <w:bCs/>
                <w:highlight w:val="magenta"/>
              </w:rPr>
              <w:t>Former des images, décrire la lumière par un flux de photons</w:t>
            </w:r>
          </w:p>
          <w:p w:rsidR="00560E88" w:rsidRDefault="00560E88" w:rsidP="00182B05">
            <w:pPr>
              <w:rPr>
                <w:b/>
                <w:bCs/>
              </w:rPr>
            </w:pPr>
          </w:p>
          <w:p w:rsidR="00D8088A" w:rsidRPr="00D8088A" w:rsidRDefault="00D8088A" w:rsidP="00D8088A">
            <w:pPr>
              <w:pStyle w:val="Paragraphedeliste"/>
              <w:numPr>
                <w:ilvl w:val="0"/>
                <w:numId w:val="42"/>
              </w:numPr>
            </w:pPr>
            <w:r w:rsidRPr="00D8088A">
              <w:t>Modèle optique d’une lunette astronomique avec objectif et oculaire convergents </w:t>
            </w:r>
          </w:p>
          <w:p w:rsidR="00D8088A" w:rsidRDefault="00D8088A" w:rsidP="00D8088A">
            <w:pPr>
              <w:pStyle w:val="Paragraphedeliste"/>
              <w:numPr>
                <w:ilvl w:val="0"/>
                <w:numId w:val="42"/>
              </w:numPr>
            </w:pPr>
            <w:r w:rsidRPr="00D8088A">
              <w:t>Grossis</w:t>
            </w:r>
            <w:r>
              <w:t>s</w:t>
            </w:r>
            <w:r w:rsidRPr="00D8088A">
              <w:t>ement</w:t>
            </w:r>
          </w:p>
          <w:p w:rsidR="008113EC" w:rsidRDefault="008113EC" w:rsidP="00D8088A">
            <w:pPr>
              <w:pStyle w:val="Paragraphedeliste"/>
              <w:numPr>
                <w:ilvl w:val="0"/>
                <w:numId w:val="42"/>
              </w:numPr>
            </w:pPr>
            <w:r>
              <w:t>Le photon : énergie, vitesse, masse</w:t>
            </w:r>
          </w:p>
          <w:p w:rsidR="008113EC" w:rsidRDefault="008113EC" w:rsidP="00D8088A">
            <w:pPr>
              <w:pStyle w:val="Paragraphedeliste"/>
              <w:numPr>
                <w:ilvl w:val="0"/>
                <w:numId w:val="42"/>
              </w:numPr>
            </w:pPr>
            <w:r>
              <w:t>Effet photoélectrique</w:t>
            </w:r>
          </w:p>
          <w:p w:rsidR="008113EC" w:rsidRDefault="008113EC" w:rsidP="00D8088A">
            <w:pPr>
              <w:pStyle w:val="Paragraphedeliste"/>
              <w:numPr>
                <w:ilvl w:val="0"/>
                <w:numId w:val="42"/>
              </w:numPr>
            </w:pPr>
            <w:r>
              <w:t>Travail d’extraction</w:t>
            </w:r>
          </w:p>
          <w:p w:rsidR="008113EC" w:rsidRDefault="008113EC" w:rsidP="00D8088A">
            <w:pPr>
              <w:pStyle w:val="Paragraphedeliste"/>
              <w:numPr>
                <w:ilvl w:val="0"/>
                <w:numId w:val="42"/>
              </w:numPr>
            </w:pPr>
            <w:r>
              <w:t>Absorption et émission de photons</w:t>
            </w:r>
          </w:p>
          <w:p w:rsidR="008113EC" w:rsidRPr="00D8088A" w:rsidRDefault="008113EC" w:rsidP="00D8088A">
            <w:pPr>
              <w:pStyle w:val="Paragraphedeliste"/>
              <w:numPr>
                <w:ilvl w:val="0"/>
                <w:numId w:val="42"/>
              </w:numPr>
            </w:pPr>
            <w:r>
              <w:lastRenderedPageBreak/>
              <w:t>Enjeux énergétiques : rendement d’une cellule photovoltaïque</w:t>
            </w:r>
          </w:p>
          <w:p w:rsidR="00560E88" w:rsidRDefault="00560E88" w:rsidP="00182B05">
            <w:pPr>
              <w:rPr>
                <w:b/>
                <w:bCs/>
              </w:rPr>
            </w:pPr>
          </w:p>
          <w:p w:rsidR="00383885" w:rsidRDefault="00383885" w:rsidP="00182B05">
            <w:pPr>
              <w:rPr>
                <w:b/>
                <w:bCs/>
              </w:rPr>
            </w:pPr>
          </w:p>
          <w:p w:rsidR="00383885" w:rsidRDefault="00383885" w:rsidP="00182B05">
            <w:pPr>
              <w:rPr>
                <w:b/>
                <w:bCs/>
              </w:rPr>
            </w:pPr>
          </w:p>
          <w:p w:rsidR="00383885" w:rsidRDefault="00383885" w:rsidP="00182B05">
            <w:pPr>
              <w:rPr>
                <w:b/>
                <w:bCs/>
              </w:rPr>
            </w:pPr>
          </w:p>
          <w:p w:rsidR="00383885" w:rsidRDefault="00383885" w:rsidP="00182B05">
            <w:pPr>
              <w:rPr>
                <w:b/>
                <w:bCs/>
              </w:rPr>
            </w:pPr>
          </w:p>
          <w:p w:rsidR="00383885" w:rsidRDefault="00383885" w:rsidP="00182B05">
            <w:pPr>
              <w:rPr>
                <w:b/>
                <w:bCs/>
              </w:rPr>
            </w:pPr>
          </w:p>
          <w:p w:rsidR="00383885" w:rsidRDefault="00383885" w:rsidP="00182B05">
            <w:pPr>
              <w:rPr>
                <w:b/>
                <w:bCs/>
              </w:rPr>
            </w:pPr>
          </w:p>
          <w:p w:rsidR="00383885" w:rsidRDefault="00383885" w:rsidP="00182B05">
            <w:pPr>
              <w:rPr>
                <w:b/>
                <w:bCs/>
              </w:rPr>
            </w:pPr>
          </w:p>
          <w:p w:rsidR="00383885" w:rsidRDefault="00383885" w:rsidP="00182B05">
            <w:pPr>
              <w:rPr>
                <w:b/>
                <w:bCs/>
              </w:rPr>
            </w:pPr>
          </w:p>
          <w:p w:rsidR="00182B05" w:rsidRDefault="00182B05" w:rsidP="00182B05">
            <w:pPr>
              <w:rPr>
                <w:b/>
                <w:bCs/>
              </w:rPr>
            </w:pPr>
            <w:proofErr w:type="spellStart"/>
            <w:r w:rsidRPr="00AB7096">
              <w:rPr>
                <w:b/>
                <w:bCs/>
                <w:highlight w:val="green"/>
              </w:rPr>
              <w:t>Etudier</w:t>
            </w:r>
            <w:proofErr w:type="spellEnd"/>
            <w:r w:rsidRPr="00AB7096">
              <w:rPr>
                <w:b/>
                <w:bCs/>
                <w:highlight w:val="green"/>
              </w:rPr>
              <w:t xml:space="preserve"> la dynamique d’un système électrique</w:t>
            </w:r>
          </w:p>
          <w:p w:rsidR="00D8088A" w:rsidRDefault="00AC2F87" w:rsidP="00AC2F87">
            <w:pPr>
              <w:pStyle w:val="Paragraphedeliste"/>
              <w:numPr>
                <w:ilvl w:val="0"/>
                <w:numId w:val="43"/>
              </w:numPr>
            </w:pPr>
            <w:r>
              <w:t>Intensité d’un courant électrique en régime variable</w:t>
            </w:r>
          </w:p>
          <w:p w:rsidR="00AC2F87" w:rsidRDefault="009A0ECB" w:rsidP="00AC2F87">
            <w:pPr>
              <w:pStyle w:val="Paragraphedeliste"/>
              <w:numPr>
                <w:ilvl w:val="0"/>
                <w:numId w:val="43"/>
              </w:numPr>
            </w:pPr>
            <w:r>
              <w:t>Comportement capacitif</w:t>
            </w:r>
          </w:p>
          <w:p w:rsidR="009A0ECB" w:rsidRDefault="009A0ECB" w:rsidP="00AC2F87">
            <w:pPr>
              <w:pStyle w:val="Paragraphedeliste"/>
              <w:numPr>
                <w:ilvl w:val="0"/>
                <w:numId w:val="43"/>
              </w:numPr>
            </w:pPr>
            <w:r>
              <w:t>Modèle du condensateur</w:t>
            </w:r>
          </w:p>
          <w:p w:rsidR="009A0ECB" w:rsidRDefault="009A0ECB" w:rsidP="00AC2F87">
            <w:pPr>
              <w:pStyle w:val="Paragraphedeliste"/>
              <w:numPr>
                <w:ilvl w:val="0"/>
                <w:numId w:val="43"/>
              </w:numPr>
            </w:pPr>
            <w:r>
              <w:t>Relation entre charge et tension</w:t>
            </w:r>
          </w:p>
          <w:p w:rsidR="009A0ECB" w:rsidRDefault="009A0ECB" w:rsidP="00AC2F87">
            <w:pPr>
              <w:pStyle w:val="Paragraphedeliste"/>
              <w:numPr>
                <w:ilvl w:val="0"/>
                <w:numId w:val="43"/>
              </w:numPr>
            </w:pPr>
            <w:r>
              <w:t>Capacité d’un condensateur</w:t>
            </w:r>
          </w:p>
          <w:p w:rsidR="009A0ECB" w:rsidRDefault="009A0ECB" w:rsidP="00AC2F87">
            <w:pPr>
              <w:pStyle w:val="Paragraphedeliste"/>
              <w:numPr>
                <w:ilvl w:val="0"/>
                <w:numId w:val="43"/>
              </w:numPr>
            </w:pPr>
            <w:r>
              <w:t xml:space="preserve">Modèle du </w:t>
            </w:r>
            <w:r w:rsidR="00AB328E">
              <w:t>circuit RC série : charge d’un condensateur par une source idéale de tension, décharge d’un condensateur, temps caractéristique</w:t>
            </w:r>
          </w:p>
          <w:p w:rsidR="00D8088A" w:rsidRPr="002C0AF5" w:rsidRDefault="00AB328E" w:rsidP="00182B05">
            <w:pPr>
              <w:pStyle w:val="Paragraphedeliste"/>
              <w:numPr>
                <w:ilvl w:val="0"/>
                <w:numId w:val="43"/>
              </w:numPr>
            </w:pPr>
            <w:r>
              <w:t>Capteurs capacitifs</w:t>
            </w:r>
          </w:p>
        </w:tc>
      </w:tr>
    </w:tbl>
    <w:p w:rsidR="00D70313" w:rsidRDefault="00D70313" w:rsidP="000923EA">
      <w:pPr>
        <w:tabs>
          <w:tab w:val="left" w:pos="5670"/>
          <w:tab w:val="left" w:pos="10490"/>
        </w:tabs>
      </w:pPr>
    </w:p>
    <w:sectPr w:rsidR="00D70313" w:rsidSect="002F7802">
      <w:pgSz w:w="16817" w:h="11901" w:orient="landscape"/>
      <w:pgMar w:top="567" w:right="799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6407FA"/>
    <w:multiLevelType w:val="hybridMultilevel"/>
    <w:tmpl w:val="74869C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150E2C"/>
    <w:multiLevelType w:val="hybridMultilevel"/>
    <w:tmpl w:val="AA284B5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587F27"/>
    <w:multiLevelType w:val="hybridMultilevel"/>
    <w:tmpl w:val="8C88AB5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937CF"/>
    <w:multiLevelType w:val="hybridMultilevel"/>
    <w:tmpl w:val="8FA4EB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3F5717"/>
    <w:multiLevelType w:val="hybridMultilevel"/>
    <w:tmpl w:val="6E42670E"/>
    <w:lvl w:ilvl="0" w:tplc="040C000F">
      <w:start w:val="1"/>
      <w:numFmt w:val="decimal"/>
      <w:lvlText w:val="%1."/>
      <w:lvlJc w:val="left"/>
      <w:pPr>
        <w:ind w:left="773" w:hanging="360"/>
      </w:pPr>
    </w:lvl>
    <w:lvl w:ilvl="1" w:tplc="040C0019" w:tentative="1">
      <w:start w:val="1"/>
      <w:numFmt w:val="lowerLetter"/>
      <w:lvlText w:val="%2."/>
      <w:lvlJc w:val="left"/>
      <w:pPr>
        <w:ind w:left="1493" w:hanging="360"/>
      </w:pPr>
    </w:lvl>
    <w:lvl w:ilvl="2" w:tplc="040C001B" w:tentative="1">
      <w:start w:val="1"/>
      <w:numFmt w:val="lowerRoman"/>
      <w:lvlText w:val="%3."/>
      <w:lvlJc w:val="right"/>
      <w:pPr>
        <w:ind w:left="2213" w:hanging="180"/>
      </w:pPr>
    </w:lvl>
    <w:lvl w:ilvl="3" w:tplc="040C000F" w:tentative="1">
      <w:start w:val="1"/>
      <w:numFmt w:val="decimal"/>
      <w:lvlText w:val="%4."/>
      <w:lvlJc w:val="left"/>
      <w:pPr>
        <w:ind w:left="2933" w:hanging="360"/>
      </w:pPr>
    </w:lvl>
    <w:lvl w:ilvl="4" w:tplc="040C0019" w:tentative="1">
      <w:start w:val="1"/>
      <w:numFmt w:val="lowerLetter"/>
      <w:lvlText w:val="%5."/>
      <w:lvlJc w:val="left"/>
      <w:pPr>
        <w:ind w:left="3653" w:hanging="360"/>
      </w:pPr>
    </w:lvl>
    <w:lvl w:ilvl="5" w:tplc="040C001B" w:tentative="1">
      <w:start w:val="1"/>
      <w:numFmt w:val="lowerRoman"/>
      <w:lvlText w:val="%6."/>
      <w:lvlJc w:val="right"/>
      <w:pPr>
        <w:ind w:left="4373" w:hanging="180"/>
      </w:pPr>
    </w:lvl>
    <w:lvl w:ilvl="6" w:tplc="040C000F" w:tentative="1">
      <w:start w:val="1"/>
      <w:numFmt w:val="decimal"/>
      <w:lvlText w:val="%7."/>
      <w:lvlJc w:val="left"/>
      <w:pPr>
        <w:ind w:left="5093" w:hanging="360"/>
      </w:pPr>
    </w:lvl>
    <w:lvl w:ilvl="7" w:tplc="040C0019" w:tentative="1">
      <w:start w:val="1"/>
      <w:numFmt w:val="lowerLetter"/>
      <w:lvlText w:val="%8."/>
      <w:lvlJc w:val="left"/>
      <w:pPr>
        <w:ind w:left="5813" w:hanging="360"/>
      </w:pPr>
    </w:lvl>
    <w:lvl w:ilvl="8" w:tplc="040C001B" w:tentative="1">
      <w:start w:val="1"/>
      <w:numFmt w:val="lowerRoman"/>
      <w:lvlText w:val="%9."/>
      <w:lvlJc w:val="right"/>
      <w:pPr>
        <w:ind w:left="6533" w:hanging="180"/>
      </w:pPr>
    </w:lvl>
  </w:abstractNum>
  <w:abstractNum w:abstractNumId="5" w15:restartNumberingAfterBreak="0">
    <w:nsid w:val="08461B08"/>
    <w:multiLevelType w:val="hybridMultilevel"/>
    <w:tmpl w:val="9624585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CE088C"/>
    <w:multiLevelType w:val="hybridMultilevel"/>
    <w:tmpl w:val="46361CAA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987441F"/>
    <w:multiLevelType w:val="hybridMultilevel"/>
    <w:tmpl w:val="14EA93C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9D01313"/>
    <w:multiLevelType w:val="hybridMultilevel"/>
    <w:tmpl w:val="FFB2069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AAF1D8C"/>
    <w:multiLevelType w:val="hybridMultilevel"/>
    <w:tmpl w:val="56CE8B3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BE1731E"/>
    <w:multiLevelType w:val="hybridMultilevel"/>
    <w:tmpl w:val="18360DB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C815861"/>
    <w:multiLevelType w:val="hybridMultilevel"/>
    <w:tmpl w:val="7556F7E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1701FC9"/>
    <w:multiLevelType w:val="hybridMultilevel"/>
    <w:tmpl w:val="6E42670E"/>
    <w:lvl w:ilvl="0" w:tplc="040C000F">
      <w:start w:val="1"/>
      <w:numFmt w:val="decimal"/>
      <w:lvlText w:val="%1."/>
      <w:lvlJc w:val="left"/>
      <w:pPr>
        <w:ind w:left="773" w:hanging="360"/>
      </w:pPr>
    </w:lvl>
    <w:lvl w:ilvl="1" w:tplc="040C0019" w:tentative="1">
      <w:start w:val="1"/>
      <w:numFmt w:val="lowerLetter"/>
      <w:lvlText w:val="%2."/>
      <w:lvlJc w:val="left"/>
      <w:pPr>
        <w:ind w:left="1493" w:hanging="360"/>
      </w:pPr>
    </w:lvl>
    <w:lvl w:ilvl="2" w:tplc="040C001B" w:tentative="1">
      <w:start w:val="1"/>
      <w:numFmt w:val="lowerRoman"/>
      <w:lvlText w:val="%3."/>
      <w:lvlJc w:val="right"/>
      <w:pPr>
        <w:ind w:left="2213" w:hanging="180"/>
      </w:pPr>
    </w:lvl>
    <w:lvl w:ilvl="3" w:tplc="040C000F" w:tentative="1">
      <w:start w:val="1"/>
      <w:numFmt w:val="decimal"/>
      <w:lvlText w:val="%4."/>
      <w:lvlJc w:val="left"/>
      <w:pPr>
        <w:ind w:left="2933" w:hanging="360"/>
      </w:pPr>
    </w:lvl>
    <w:lvl w:ilvl="4" w:tplc="040C0019" w:tentative="1">
      <w:start w:val="1"/>
      <w:numFmt w:val="lowerLetter"/>
      <w:lvlText w:val="%5."/>
      <w:lvlJc w:val="left"/>
      <w:pPr>
        <w:ind w:left="3653" w:hanging="360"/>
      </w:pPr>
    </w:lvl>
    <w:lvl w:ilvl="5" w:tplc="040C001B" w:tentative="1">
      <w:start w:val="1"/>
      <w:numFmt w:val="lowerRoman"/>
      <w:lvlText w:val="%6."/>
      <w:lvlJc w:val="right"/>
      <w:pPr>
        <w:ind w:left="4373" w:hanging="180"/>
      </w:pPr>
    </w:lvl>
    <w:lvl w:ilvl="6" w:tplc="040C000F" w:tentative="1">
      <w:start w:val="1"/>
      <w:numFmt w:val="decimal"/>
      <w:lvlText w:val="%7."/>
      <w:lvlJc w:val="left"/>
      <w:pPr>
        <w:ind w:left="5093" w:hanging="360"/>
      </w:pPr>
    </w:lvl>
    <w:lvl w:ilvl="7" w:tplc="040C0019" w:tentative="1">
      <w:start w:val="1"/>
      <w:numFmt w:val="lowerLetter"/>
      <w:lvlText w:val="%8."/>
      <w:lvlJc w:val="left"/>
      <w:pPr>
        <w:ind w:left="5813" w:hanging="360"/>
      </w:pPr>
    </w:lvl>
    <w:lvl w:ilvl="8" w:tplc="040C001B" w:tentative="1">
      <w:start w:val="1"/>
      <w:numFmt w:val="lowerRoman"/>
      <w:lvlText w:val="%9."/>
      <w:lvlJc w:val="right"/>
      <w:pPr>
        <w:ind w:left="6533" w:hanging="180"/>
      </w:pPr>
    </w:lvl>
  </w:abstractNum>
  <w:abstractNum w:abstractNumId="13" w15:restartNumberingAfterBreak="0">
    <w:nsid w:val="16AF78CC"/>
    <w:multiLevelType w:val="hybridMultilevel"/>
    <w:tmpl w:val="E4F2CC6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A847BF1"/>
    <w:multiLevelType w:val="hybridMultilevel"/>
    <w:tmpl w:val="4EF0E490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26537FB"/>
    <w:multiLevelType w:val="hybridMultilevel"/>
    <w:tmpl w:val="D4904AD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6D5135"/>
    <w:multiLevelType w:val="hybridMultilevel"/>
    <w:tmpl w:val="4936068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6530574"/>
    <w:multiLevelType w:val="hybridMultilevel"/>
    <w:tmpl w:val="A8CAED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95C6760"/>
    <w:multiLevelType w:val="hybridMultilevel"/>
    <w:tmpl w:val="260AA828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ADB5A98"/>
    <w:multiLevelType w:val="hybridMultilevel"/>
    <w:tmpl w:val="74881CA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3F26DE"/>
    <w:multiLevelType w:val="hybridMultilevel"/>
    <w:tmpl w:val="A7A04B3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5674F4"/>
    <w:multiLevelType w:val="hybridMultilevel"/>
    <w:tmpl w:val="15D012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654296"/>
    <w:multiLevelType w:val="hybridMultilevel"/>
    <w:tmpl w:val="4E94E14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691A7B"/>
    <w:multiLevelType w:val="hybridMultilevel"/>
    <w:tmpl w:val="2B1AE7B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950DCC"/>
    <w:multiLevelType w:val="hybridMultilevel"/>
    <w:tmpl w:val="ECC625D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7512604"/>
    <w:multiLevelType w:val="hybridMultilevel"/>
    <w:tmpl w:val="67603F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B02F42"/>
    <w:multiLevelType w:val="hybridMultilevel"/>
    <w:tmpl w:val="79F6511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EE57481"/>
    <w:multiLevelType w:val="hybridMultilevel"/>
    <w:tmpl w:val="7050246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4C2A76"/>
    <w:multiLevelType w:val="hybridMultilevel"/>
    <w:tmpl w:val="722ECD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29108F"/>
    <w:multiLevelType w:val="hybridMultilevel"/>
    <w:tmpl w:val="E048E1C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BE4BFB"/>
    <w:multiLevelType w:val="hybridMultilevel"/>
    <w:tmpl w:val="5C78E16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2245300"/>
    <w:multiLevelType w:val="hybridMultilevel"/>
    <w:tmpl w:val="A3880F2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20093A"/>
    <w:multiLevelType w:val="hybridMultilevel"/>
    <w:tmpl w:val="3BEAE9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8337FE"/>
    <w:multiLevelType w:val="hybridMultilevel"/>
    <w:tmpl w:val="A3FC975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B24B04"/>
    <w:multiLevelType w:val="hybridMultilevel"/>
    <w:tmpl w:val="569405D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0EB2A8E"/>
    <w:multiLevelType w:val="hybridMultilevel"/>
    <w:tmpl w:val="9956262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A53B6"/>
    <w:multiLevelType w:val="hybridMultilevel"/>
    <w:tmpl w:val="DF6E25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A52655F"/>
    <w:multiLevelType w:val="hybridMultilevel"/>
    <w:tmpl w:val="5E56618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90238E"/>
    <w:multiLevelType w:val="hybridMultilevel"/>
    <w:tmpl w:val="659C852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BAA06C7"/>
    <w:multiLevelType w:val="hybridMultilevel"/>
    <w:tmpl w:val="44B4104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DA751C2"/>
    <w:multiLevelType w:val="hybridMultilevel"/>
    <w:tmpl w:val="AFE6BF2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DFF7B12"/>
    <w:multiLevelType w:val="hybridMultilevel"/>
    <w:tmpl w:val="7E96A71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C46966"/>
    <w:multiLevelType w:val="hybridMultilevel"/>
    <w:tmpl w:val="6E42670E"/>
    <w:lvl w:ilvl="0" w:tplc="040C000F">
      <w:start w:val="1"/>
      <w:numFmt w:val="decimal"/>
      <w:lvlText w:val="%1."/>
      <w:lvlJc w:val="left"/>
      <w:pPr>
        <w:ind w:left="773" w:hanging="360"/>
      </w:pPr>
    </w:lvl>
    <w:lvl w:ilvl="1" w:tplc="040C0019" w:tentative="1">
      <w:start w:val="1"/>
      <w:numFmt w:val="lowerLetter"/>
      <w:lvlText w:val="%2."/>
      <w:lvlJc w:val="left"/>
      <w:pPr>
        <w:ind w:left="1493" w:hanging="360"/>
      </w:pPr>
    </w:lvl>
    <w:lvl w:ilvl="2" w:tplc="040C001B" w:tentative="1">
      <w:start w:val="1"/>
      <w:numFmt w:val="lowerRoman"/>
      <w:lvlText w:val="%3."/>
      <w:lvlJc w:val="right"/>
      <w:pPr>
        <w:ind w:left="2213" w:hanging="180"/>
      </w:pPr>
    </w:lvl>
    <w:lvl w:ilvl="3" w:tplc="040C000F" w:tentative="1">
      <w:start w:val="1"/>
      <w:numFmt w:val="decimal"/>
      <w:lvlText w:val="%4."/>
      <w:lvlJc w:val="left"/>
      <w:pPr>
        <w:ind w:left="2933" w:hanging="360"/>
      </w:pPr>
    </w:lvl>
    <w:lvl w:ilvl="4" w:tplc="040C0019" w:tentative="1">
      <w:start w:val="1"/>
      <w:numFmt w:val="lowerLetter"/>
      <w:lvlText w:val="%5."/>
      <w:lvlJc w:val="left"/>
      <w:pPr>
        <w:ind w:left="3653" w:hanging="360"/>
      </w:pPr>
    </w:lvl>
    <w:lvl w:ilvl="5" w:tplc="040C001B" w:tentative="1">
      <w:start w:val="1"/>
      <w:numFmt w:val="lowerRoman"/>
      <w:lvlText w:val="%6."/>
      <w:lvlJc w:val="right"/>
      <w:pPr>
        <w:ind w:left="4373" w:hanging="180"/>
      </w:pPr>
    </w:lvl>
    <w:lvl w:ilvl="6" w:tplc="040C000F" w:tentative="1">
      <w:start w:val="1"/>
      <w:numFmt w:val="decimal"/>
      <w:lvlText w:val="%7."/>
      <w:lvlJc w:val="left"/>
      <w:pPr>
        <w:ind w:left="5093" w:hanging="360"/>
      </w:pPr>
    </w:lvl>
    <w:lvl w:ilvl="7" w:tplc="040C0019" w:tentative="1">
      <w:start w:val="1"/>
      <w:numFmt w:val="lowerLetter"/>
      <w:lvlText w:val="%8."/>
      <w:lvlJc w:val="left"/>
      <w:pPr>
        <w:ind w:left="5813" w:hanging="360"/>
      </w:pPr>
    </w:lvl>
    <w:lvl w:ilvl="8" w:tplc="040C001B" w:tentative="1">
      <w:start w:val="1"/>
      <w:numFmt w:val="lowerRoman"/>
      <w:lvlText w:val="%9."/>
      <w:lvlJc w:val="right"/>
      <w:pPr>
        <w:ind w:left="6533" w:hanging="180"/>
      </w:pPr>
    </w:lvl>
  </w:abstractNum>
  <w:num w:numId="1">
    <w:abstractNumId w:val="31"/>
  </w:num>
  <w:num w:numId="2">
    <w:abstractNumId w:val="42"/>
  </w:num>
  <w:num w:numId="3">
    <w:abstractNumId w:val="29"/>
  </w:num>
  <w:num w:numId="4">
    <w:abstractNumId w:val="20"/>
  </w:num>
  <w:num w:numId="5">
    <w:abstractNumId w:val="9"/>
  </w:num>
  <w:num w:numId="6">
    <w:abstractNumId w:val="36"/>
  </w:num>
  <w:num w:numId="7">
    <w:abstractNumId w:val="27"/>
  </w:num>
  <w:num w:numId="8">
    <w:abstractNumId w:val="21"/>
  </w:num>
  <w:num w:numId="9">
    <w:abstractNumId w:val="32"/>
  </w:num>
  <w:num w:numId="10">
    <w:abstractNumId w:val="30"/>
  </w:num>
  <w:num w:numId="11">
    <w:abstractNumId w:val="28"/>
  </w:num>
  <w:num w:numId="12">
    <w:abstractNumId w:val="39"/>
  </w:num>
  <w:num w:numId="13">
    <w:abstractNumId w:val="33"/>
  </w:num>
  <w:num w:numId="14">
    <w:abstractNumId w:val="34"/>
  </w:num>
  <w:num w:numId="15">
    <w:abstractNumId w:val="4"/>
  </w:num>
  <w:num w:numId="16">
    <w:abstractNumId w:val="5"/>
  </w:num>
  <w:num w:numId="17">
    <w:abstractNumId w:val="14"/>
  </w:num>
  <w:num w:numId="18">
    <w:abstractNumId w:val="0"/>
  </w:num>
  <w:num w:numId="19">
    <w:abstractNumId w:val="7"/>
  </w:num>
  <w:num w:numId="20">
    <w:abstractNumId w:val="41"/>
  </w:num>
  <w:num w:numId="21">
    <w:abstractNumId w:val="1"/>
  </w:num>
  <w:num w:numId="22">
    <w:abstractNumId w:val="37"/>
  </w:num>
  <w:num w:numId="23">
    <w:abstractNumId w:val="22"/>
  </w:num>
  <w:num w:numId="24">
    <w:abstractNumId w:val="35"/>
  </w:num>
  <w:num w:numId="25">
    <w:abstractNumId w:val="18"/>
  </w:num>
  <w:num w:numId="26">
    <w:abstractNumId w:val="23"/>
  </w:num>
  <w:num w:numId="27">
    <w:abstractNumId w:val="11"/>
  </w:num>
  <w:num w:numId="28">
    <w:abstractNumId w:val="12"/>
  </w:num>
  <w:num w:numId="29">
    <w:abstractNumId w:val="2"/>
  </w:num>
  <w:num w:numId="30">
    <w:abstractNumId w:val="8"/>
  </w:num>
  <w:num w:numId="31">
    <w:abstractNumId w:val="3"/>
  </w:num>
  <w:num w:numId="32">
    <w:abstractNumId w:val="26"/>
  </w:num>
  <w:num w:numId="33">
    <w:abstractNumId w:val="40"/>
  </w:num>
  <w:num w:numId="34">
    <w:abstractNumId w:val="13"/>
  </w:num>
  <w:num w:numId="35">
    <w:abstractNumId w:val="15"/>
  </w:num>
  <w:num w:numId="36">
    <w:abstractNumId w:val="38"/>
  </w:num>
  <w:num w:numId="37">
    <w:abstractNumId w:val="19"/>
  </w:num>
  <w:num w:numId="38">
    <w:abstractNumId w:val="25"/>
  </w:num>
  <w:num w:numId="39">
    <w:abstractNumId w:val="6"/>
  </w:num>
  <w:num w:numId="40">
    <w:abstractNumId w:val="17"/>
  </w:num>
  <w:num w:numId="41">
    <w:abstractNumId w:val="16"/>
  </w:num>
  <w:num w:numId="42">
    <w:abstractNumId w:val="24"/>
  </w:num>
  <w:num w:numId="4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F13"/>
    <w:rsid w:val="00015921"/>
    <w:rsid w:val="00023A3D"/>
    <w:rsid w:val="00032BE6"/>
    <w:rsid w:val="0004569F"/>
    <w:rsid w:val="00056D01"/>
    <w:rsid w:val="000923EA"/>
    <w:rsid w:val="000C088E"/>
    <w:rsid w:val="000D0C09"/>
    <w:rsid w:val="000D6A1D"/>
    <w:rsid w:val="000E4C3F"/>
    <w:rsid w:val="000F36E7"/>
    <w:rsid w:val="00182B05"/>
    <w:rsid w:val="001C4A75"/>
    <w:rsid w:val="001F463D"/>
    <w:rsid w:val="00216797"/>
    <w:rsid w:val="00244160"/>
    <w:rsid w:val="0028101E"/>
    <w:rsid w:val="00293D37"/>
    <w:rsid w:val="002B4911"/>
    <w:rsid w:val="002C0AF5"/>
    <w:rsid w:val="002C4D30"/>
    <w:rsid w:val="002F7802"/>
    <w:rsid w:val="00316EEC"/>
    <w:rsid w:val="00321C87"/>
    <w:rsid w:val="00333728"/>
    <w:rsid w:val="00344FA9"/>
    <w:rsid w:val="00383885"/>
    <w:rsid w:val="003E2E6C"/>
    <w:rsid w:val="003E5E35"/>
    <w:rsid w:val="0041076F"/>
    <w:rsid w:val="00413ED7"/>
    <w:rsid w:val="00444220"/>
    <w:rsid w:val="004446CD"/>
    <w:rsid w:val="00454F3C"/>
    <w:rsid w:val="00482A69"/>
    <w:rsid w:val="004905A2"/>
    <w:rsid w:val="0049689F"/>
    <w:rsid w:val="004B5624"/>
    <w:rsid w:val="004D7F72"/>
    <w:rsid w:val="005066F4"/>
    <w:rsid w:val="00517466"/>
    <w:rsid w:val="00535F67"/>
    <w:rsid w:val="00542D83"/>
    <w:rsid w:val="005539E0"/>
    <w:rsid w:val="00560E88"/>
    <w:rsid w:val="00597932"/>
    <w:rsid w:val="006201F6"/>
    <w:rsid w:val="00627716"/>
    <w:rsid w:val="0064495A"/>
    <w:rsid w:val="0067146F"/>
    <w:rsid w:val="006B1A11"/>
    <w:rsid w:val="006C4E95"/>
    <w:rsid w:val="006E11F0"/>
    <w:rsid w:val="007229A2"/>
    <w:rsid w:val="0073090D"/>
    <w:rsid w:val="00772F10"/>
    <w:rsid w:val="007909AA"/>
    <w:rsid w:val="0079603E"/>
    <w:rsid w:val="007A018F"/>
    <w:rsid w:val="007A10B7"/>
    <w:rsid w:val="008113EC"/>
    <w:rsid w:val="00825BA3"/>
    <w:rsid w:val="008260FE"/>
    <w:rsid w:val="008A11BA"/>
    <w:rsid w:val="008D3CA7"/>
    <w:rsid w:val="008F7B6B"/>
    <w:rsid w:val="00901018"/>
    <w:rsid w:val="00951E03"/>
    <w:rsid w:val="00953E7D"/>
    <w:rsid w:val="00982BF3"/>
    <w:rsid w:val="009A0ECB"/>
    <w:rsid w:val="009C6729"/>
    <w:rsid w:val="009E0B94"/>
    <w:rsid w:val="00A0218C"/>
    <w:rsid w:val="00A21634"/>
    <w:rsid w:val="00A30403"/>
    <w:rsid w:val="00A913FC"/>
    <w:rsid w:val="00A96F13"/>
    <w:rsid w:val="00AB328E"/>
    <w:rsid w:val="00AB7096"/>
    <w:rsid w:val="00AC2F87"/>
    <w:rsid w:val="00AD2FF8"/>
    <w:rsid w:val="00AD30D0"/>
    <w:rsid w:val="00AE0E53"/>
    <w:rsid w:val="00AF4E50"/>
    <w:rsid w:val="00B121B2"/>
    <w:rsid w:val="00B21F53"/>
    <w:rsid w:val="00B70C67"/>
    <w:rsid w:val="00B721E2"/>
    <w:rsid w:val="00B843DC"/>
    <w:rsid w:val="00B85CD0"/>
    <w:rsid w:val="00BB0024"/>
    <w:rsid w:val="00BB4F17"/>
    <w:rsid w:val="00BC3A86"/>
    <w:rsid w:val="00BC3B77"/>
    <w:rsid w:val="00BE20D8"/>
    <w:rsid w:val="00BF2621"/>
    <w:rsid w:val="00C22491"/>
    <w:rsid w:val="00C4058B"/>
    <w:rsid w:val="00C41A3D"/>
    <w:rsid w:val="00C70F51"/>
    <w:rsid w:val="00C832ED"/>
    <w:rsid w:val="00CC371D"/>
    <w:rsid w:val="00CD5F7D"/>
    <w:rsid w:val="00CE769F"/>
    <w:rsid w:val="00D330B5"/>
    <w:rsid w:val="00D4787A"/>
    <w:rsid w:val="00D50DCA"/>
    <w:rsid w:val="00D70313"/>
    <w:rsid w:val="00D8088A"/>
    <w:rsid w:val="00D86334"/>
    <w:rsid w:val="00DA2418"/>
    <w:rsid w:val="00DD18DE"/>
    <w:rsid w:val="00E068CD"/>
    <w:rsid w:val="00E1104A"/>
    <w:rsid w:val="00E30C1B"/>
    <w:rsid w:val="00E33E33"/>
    <w:rsid w:val="00E348B9"/>
    <w:rsid w:val="00E51B33"/>
    <w:rsid w:val="00EC1E9A"/>
    <w:rsid w:val="00FC0C49"/>
    <w:rsid w:val="00FF0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D1FD819"/>
  <w15:chartTrackingRefBased/>
  <w15:docId w15:val="{E4B3BE2E-E4B8-3F47-9919-E656321034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96F13"/>
    <w:pPr>
      <w:ind w:left="720"/>
      <w:contextualSpacing/>
    </w:pPr>
  </w:style>
  <w:style w:type="table" w:styleId="Grilledutableau">
    <w:name w:val="Table Grid"/>
    <w:basedOn w:val="TableauNormal"/>
    <w:uiPriority w:val="39"/>
    <w:rsid w:val="00A96F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semiHidden/>
    <w:rsid w:val="00AE0E5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286</TotalTime>
  <Pages>7</Pages>
  <Words>1911</Words>
  <Characters>10516</Characters>
  <Application>Microsoft Office Word</Application>
  <DocSecurity>0</DocSecurity>
  <Lines>87</Lines>
  <Paragraphs>24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Gwenaëlle CUNY</dc:creator>
  <cp:keywords/>
  <dc:description/>
  <cp:lastModifiedBy>Gwenaëlle CUNY</cp:lastModifiedBy>
  <cp:revision>107</cp:revision>
  <dcterms:created xsi:type="dcterms:W3CDTF">2020-01-09T09:38:00Z</dcterms:created>
  <dcterms:modified xsi:type="dcterms:W3CDTF">2020-05-22T14:56:00Z</dcterms:modified>
</cp:coreProperties>
</file>